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B44FF" w14:textId="6864A52E" w:rsidR="00155A01" w:rsidRPr="00E57278" w:rsidRDefault="003436AD" w:rsidP="00B7406E">
      <w:pPr>
        <w:spacing w:after="0" w:line="240" w:lineRule="auto"/>
        <w:rPr>
          <w:rFonts w:cstheme="minorHAnsi"/>
          <w:b/>
          <w:sz w:val="32"/>
          <w:szCs w:val="24"/>
        </w:rPr>
      </w:pPr>
      <w:bookmarkStart w:id="0" w:name="_GoBack"/>
      <w:bookmarkEnd w:id="0"/>
      <w:r>
        <w:rPr>
          <w:rFonts w:cstheme="minorHAnsi"/>
          <w:b/>
          <w:sz w:val="32"/>
          <w:szCs w:val="24"/>
        </w:rPr>
        <w:t>State still owes a lot of</w:t>
      </w:r>
      <w:r w:rsidR="00100B04">
        <w:rPr>
          <w:rFonts w:cstheme="minorHAnsi"/>
          <w:b/>
          <w:sz w:val="32"/>
          <w:szCs w:val="24"/>
        </w:rPr>
        <w:t xml:space="preserve"> information</w:t>
      </w:r>
      <w:r w:rsidR="00294CAC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to FERC</w:t>
      </w:r>
      <w:r w:rsidR="00100B04">
        <w:rPr>
          <w:rFonts w:cstheme="minorHAnsi"/>
          <w:b/>
          <w:sz w:val="32"/>
          <w:szCs w:val="24"/>
        </w:rPr>
        <w:t xml:space="preserve">, but no indication of change in EIS schedule </w:t>
      </w:r>
    </w:p>
    <w:p w14:paraId="6A1D9040" w14:textId="77777777" w:rsidR="00FD4D72" w:rsidRPr="00E57278" w:rsidRDefault="00FD4D72" w:rsidP="00B7406E">
      <w:pPr>
        <w:spacing w:after="0" w:line="240" w:lineRule="auto"/>
        <w:rPr>
          <w:rFonts w:cstheme="minorHAnsi"/>
          <w:sz w:val="24"/>
          <w:szCs w:val="24"/>
        </w:rPr>
      </w:pPr>
    </w:p>
    <w:p w14:paraId="706ED605" w14:textId="7FF27BFE" w:rsidR="00EA1A43" w:rsidRPr="00E57278" w:rsidRDefault="00EA1A43" w:rsidP="00B7406E">
      <w:pPr>
        <w:spacing w:after="0" w:line="240" w:lineRule="auto"/>
        <w:rPr>
          <w:rFonts w:cstheme="minorHAnsi"/>
          <w:sz w:val="24"/>
          <w:szCs w:val="24"/>
        </w:rPr>
      </w:pPr>
      <w:r w:rsidRPr="00E57278">
        <w:rPr>
          <w:rFonts w:cstheme="minorHAnsi"/>
          <w:sz w:val="24"/>
          <w:szCs w:val="24"/>
        </w:rPr>
        <w:t>By</w:t>
      </w:r>
      <w:r w:rsidR="00073423">
        <w:rPr>
          <w:rFonts w:cstheme="minorHAnsi"/>
          <w:sz w:val="24"/>
          <w:szCs w:val="24"/>
        </w:rPr>
        <w:t xml:space="preserve"> </w:t>
      </w:r>
      <w:r w:rsidRPr="00E57278">
        <w:rPr>
          <w:rFonts w:cstheme="minorHAnsi"/>
          <w:sz w:val="24"/>
          <w:szCs w:val="24"/>
        </w:rPr>
        <w:t>Larry</w:t>
      </w:r>
      <w:r w:rsidR="00073423">
        <w:rPr>
          <w:rFonts w:cstheme="minorHAnsi"/>
          <w:sz w:val="24"/>
          <w:szCs w:val="24"/>
        </w:rPr>
        <w:t xml:space="preserve"> </w:t>
      </w:r>
      <w:r w:rsidRPr="00E57278">
        <w:rPr>
          <w:rFonts w:cstheme="minorHAnsi"/>
          <w:sz w:val="24"/>
          <w:szCs w:val="24"/>
        </w:rPr>
        <w:t>Persily</w:t>
      </w:r>
      <w:r w:rsidR="00073423">
        <w:rPr>
          <w:rFonts w:cstheme="minorHAnsi"/>
          <w:sz w:val="24"/>
          <w:szCs w:val="24"/>
        </w:rPr>
        <w:t xml:space="preserve"> </w:t>
      </w:r>
      <w:hyperlink r:id="rId8" w:history="1">
        <w:r w:rsidRPr="00E57278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6715740D" w14:textId="1E0EF262" w:rsidR="00EA1A43" w:rsidRPr="00E57278" w:rsidRDefault="006A4F8B" w:rsidP="00B740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Feb. 11</w:t>
      </w:r>
      <w:r w:rsidR="00DD3BC4" w:rsidRPr="00E57278">
        <w:rPr>
          <w:rFonts w:cstheme="minorHAnsi"/>
          <w:sz w:val="24"/>
          <w:szCs w:val="24"/>
        </w:rPr>
        <w:t>,</w:t>
      </w:r>
      <w:r w:rsidR="00073423">
        <w:rPr>
          <w:rFonts w:cstheme="minorHAnsi"/>
          <w:sz w:val="24"/>
          <w:szCs w:val="24"/>
        </w:rPr>
        <w:t xml:space="preserve"> </w:t>
      </w:r>
      <w:r w:rsidR="00DD3BC4" w:rsidRPr="00E57278">
        <w:rPr>
          <w:rFonts w:cstheme="minorHAnsi"/>
          <w:sz w:val="24"/>
          <w:szCs w:val="24"/>
        </w:rPr>
        <w:t>2019</w:t>
      </w:r>
    </w:p>
    <w:p w14:paraId="3D1208D7" w14:textId="090D7126" w:rsidR="00EA1A43" w:rsidRPr="00E57278" w:rsidRDefault="00EA1A43" w:rsidP="00B7406E">
      <w:pPr>
        <w:spacing w:after="0" w:line="240" w:lineRule="auto"/>
        <w:rPr>
          <w:rFonts w:cstheme="minorHAnsi"/>
          <w:sz w:val="24"/>
          <w:szCs w:val="24"/>
        </w:rPr>
      </w:pPr>
    </w:p>
    <w:p w14:paraId="3ED100A5" w14:textId="3AED92FA" w:rsidR="00073423" w:rsidRDefault="00975B36" w:rsidP="006A4F8B">
      <w:pPr>
        <w:spacing w:after="0" w:line="240" w:lineRule="auto"/>
        <w:rPr>
          <w:rFonts w:cstheme="minorHAnsi"/>
          <w:sz w:val="24"/>
          <w:szCs w:val="24"/>
        </w:rPr>
      </w:pPr>
      <w:r w:rsidRPr="00E57278">
        <w:rPr>
          <w:rFonts w:cstheme="minorHAnsi"/>
          <w:sz w:val="24"/>
          <w:szCs w:val="24"/>
        </w:rPr>
        <w:t>The</w:t>
      </w:r>
      <w:r w:rsidR="00073423">
        <w:rPr>
          <w:rFonts w:cstheme="minorHAnsi"/>
          <w:sz w:val="24"/>
          <w:szCs w:val="24"/>
        </w:rPr>
        <w:t xml:space="preserve"> </w:t>
      </w:r>
      <w:r w:rsidR="00CB4ADE">
        <w:rPr>
          <w:rFonts w:cstheme="minorHAnsi"/>
          <w:sz w:val="24"/>
          <w:szCs w:val="24"/>
        </w:rPr>
        <w:t xml:space="preserve">Alaska Gasline Development Corp. </w:t>
      </w:r>
      <w:r w:rsidR="00C3335F">
        <w:rPr>
          <w:rFonts w:cstheme="minorHAnsi"/>
          <w:sz w:val="24"/>
          <w:szCs w:val="24"/>
        </w:rPr>
        <w:t xml:space="preserve">(AGDC) </w:t>
      </w:r>
      <w:r w:rsidR="00CB4ADE">
        <w:rPr>
          <w:rFonts w:cstheme="minorHAnsi"/>
          <w:sz w:val="24"/>
          <w:szCs w:val="24"/>
        </w:rPr>
        <w:t xml:space="preserve">has added to the list of information it will not submit to federal regulators until </w:t>
      </w:r>
      <w:r w:rsidR="0020066C">
        <w:rPr>
          <w:rFonts w:cstheme="minorHAnsi"/>
          <w:sz w:val="24"/>
          <w:szCs w:val="24"/>
        </w:rPr>
        <w:t>this summer, but the</w:t>
      </w:r>
      <w:r w:rsidR="00E71AA9">
        <w:rPr>
          <w:rFonts w:cstheme="minorHAnsi"/>
          <w:sz w:val="24"/>
          <w:szCs w:val="24"/>
        </w:rPr>
        <w:t>re has been no indication that the</w:t>
      </w:r>
      <w:r w:rsidR="0020066C">
        <w:rPr>
          <w:rFonts w:cstheme="minorHAnsi"/>
          <w:sz w:val="24"/>
          <w:szCs w:val="24"/>
        </w:rPr>
        <w:t xml:space="preserve"> </w:t>
      </w:r>
      <w:r w:rsidR="00E71AA9">
        <w:rPr>
          <w:rFonts w:cstheme="minorHAnsi"/>
          <w:sz w:val="24"/>
          <w:szCs w:val="24"/>
        </w:rPr>
        <w:t>absence</w:t>
      </w:r>
      <w:r w:rsidR="002F3AC6">
        <w:rPr>
          <w:rFonts w:cstheme="minorHAnsi"/>
          <w:sz w:val="24"/>
          <w:szCs w:val="24"/>
        </w:rPr>
        <w:t xml:space="preserve"> of the </w:t>
      </w:r>
      <w:r w:rsidR="0020066C">
        <w:rPr>
          <w:rFonts w:cstheme="minorHAnsi"/>
          <w:sz w:val="24"/>
          <w:szCs w:val="24"/>
        </w:rPr>
        <w:t xml:space="preserve">mostly technical engineering data </w:t>
      </w:r>
      <w:r w:rsidR="00E71AA9">
        <w:rPr>
          <w:rFonts w:cstheme="minorHAnsi"/>
          <w:sz w:val="24"/>
          <w:szCs w:val="24"/>
        </w:rPr>
        <w:t>will</w:t>
      </w:r>
      <w:r w:rsidR="0020066C">
        <w:rPr>
          <w:rFonts w:cstheme="minorHAnsi"/>
          <w:sz w:val="24"/>
          <w:szCs w:val="24"/>
        </w:rPr>
        <w:t xml:space="preserve"> delay the </w:t>
      </w:r>
      <w:r w:rsidR="002F3AC6">
        <w:rPr>
          <w:rFonts w:cstheme="minorHAnsi"/>
          <w:sz w:val="24"/>
          <w:szCs w:val="24"/>
        </w:rPr>
        <w:t xml:space="preserve">scheduled February release of the </w:t>
      </w:r>
      <w:r w:rsidR="0020066C">
        <w:rPr>
          <w:rFonts w:cstheme="minorHAnsi"/>
          <w:sz w:val="24"/>
          <w:szCs w:val="24"/>
        </w:rPr>
        <w:t xml:space="preserve">draft </w:t>
      </w:r>
      <w:r w:rsidR="00ED2EAA">
        <w:rPr>
          <w:rFonts w:cstheme="minorHAnsi"/>
          <w:sz w:val="24"/>
          <w:szCs w:val="24"/>
        </w:rPr>
        <w:t xml:space="preserve">federal </w:t>
      </w:r>
      <w:r w:rsidR="0020066C">
        <w:rPr>
          <w:rFonts w:cstheme="minorHAnsi"/>
          <w:sz w:val="24"/>
          <w:szCs w:val="24"/>
        </w:rPr>
        <w:t>environmental impact statement</w:t>
      </w:r>
      <w:r w:rsidR="00ED2EAA">
        <w:rPr>
          <w:rFonts w:cstheme="minorHAnsi"/>
          <w:sz w:val="24"/>
          <w:szCs w:val="24"/>
        </w:rPr>
        <w:t xml:space="preserve"> for the proposed Alaska LNG project</w:t>
      </w:r>
      <w:r w:rsidR="0055717D">
        <w:rPr>
          <w:rFonts w:cstheme="minorHAnsi"/>
          <w:sz w:val="24"/>
          <w:szCs w:val="24"/>
        </w:rPr>
        <w:t>.</w:t>
      </w:r>
    </w:p>
    <w:p w14:paraId="0E8F5754" w14:textId="2C15EAD6" w:rsidR="009F0FE7" w:rsidRDefault="009F0FE7" w:rsidP="006A4F8B">
      <w:pPr>
        <w:spacing w:after="0" w:line="240" w:lineRule="auto"/>
        <w:rPr>
          <w:rFonts w:cstheme="minorHAnsi"/>
          <w:sz w:val="24"/>
          <w:szCs w:val="24"/>
        </w:rPr>
      </w:pPr>
    </w:p>
    <w:p w14:paraId="52EA18CE" w14:textId="404CD509" w:rsidR="00DF5751" w:rsidRDefault="00DF5751" w:rsidP="002F3A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Federal Energy Regulatory Commission (FERC) has not </w:t>
      </w:r>
      <w:r w:rsidR="00712E97">
        <w:rPr>
          <w:rFonts w:cstheme="minorHAnsi"/>
          <w:sz w:val="24"/>
          <w:szCs w:val="24"/>
        </w:rPr>
        <w:t xml:space="preserve">publicly </w:t>
      </w:r>
      <w:r>
        <w:rPr>
          <w:rFonts w:cstheme="minorHAnsi"/>
          <w:sz w:val="24"/>
          <w:szCs w:val="24"/>
        </w:rPr>
        <w:t xml:space="preserve">amended its schedule for the project’s draft EIS, though it has not </w:t>
      </w:r>
      <w:r w:rsidR="00294CAC">
        <w:rPr>
          <w:rFonts w:cstheme="minorHAnsi"/>
          <w:sz w:val="24"/>
          <w:szCs w:val="24"/>
        </w:rPr>
        <w:t>designated</w:t>
      </w:r>
      <w:r>
        <w:rPr>
          <w:rFonts w:cstheme="minorHAnsi"/>
          <w:sz w:val="24"/>
          <w:szCs w:val="24"/>
        </w:rPr>
        <w:t xml:space="preserve"> a specific date</w:t>
      </w:r>
      <w:r w:rsidR="00FF5860">
        <w:rPr>
          <w:rFonts w:cstheme="minorHAnsi"/>
          <w:sz w:val="24"/>
          <w:szCs w:val="24"/>
        </w:rPr>
        <w:t xml:space="preserve"> in February</w:t>
      </w:r>
      <w:r>
        <w:rPr>
          <w:rFonts w:cstheme="minorHAnsi"/>
          <w:sz w:val="24"/>
          <w:szCs w:val="24"/>
        </w:rPr>
        <w:t xml:space="preserve">. </w:t>
      </w:r>
      <w:r w:rsidR="00557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However, as of Feb. 11, a federal website that tracks pending regulatory work shows Feb. 28 as the </w:t>
      </w:r>
      <w:r w:rsidR="006A0EBA">
        <w:rPr>
          <w:rFonts w:cstheme="minorHAnsi"/>
          <w:sz w:val="24"/>
          <w:szCs w:val="24"/>
        </w:rPr>
        <w:t>“current target date” for</w:t>
      </w:r>
      <w:r>
        <w:rPr>
          <w:rFonts w:cstheme="minorHAnsi"/>
          <w:sz w:val="24"/>
          <w:szCs w:val="24"/>
        </w:rPr>
        <w:t xml:space="preserve"> the Alaska LNG draft. </w:t>
      </w:r>
      <w:r w:rsidR="00557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tracking </w:t>
      </w:r>
      <w:r w:rsidR="006A0EBA">
        <w:rPr>
          <w:rFonts w:cstheme="minorHAnsi"/>
          <w:sz w:val="24"/>
          <w:szCs w:val="24"/>
        </w:rPr>
        <w:t>website</w:t>
      </w:r>
      <w:r>
        <w:rPr>
          <w:rFonts w:cstheme="minorHAnsi"/>
          <w:sz w:val="24"/>
          <w:szCs w:val="24"/>
        </w:rPr>
        <w:t xml:space="preserve">, named FAST-41 for Section 41 of the 2015 law that created the </w:t>
      </w:r>
      <w:r w:rsidR="006A0EBA">
        <w:rPr>
          <w:rFonts w:cstheme="minorHAnsi"/>
          <w:sz w:val="24"/>
          <w:szCs w:val="24"/>
        </w:rPr>
        <w:t xml:space="preserve">multi-agency </w:t>
      </w:r>
      <w:r w:rsidR="00294CAC">
        <w:rPr>
          <w:rFonts w:cstheme="minorHAnsi"/>
          <w:sz w:val="24"/>
          <w:szCs w:val="24"/>
        </w:rPr>
        <w:t>effort</w:t>
      </w:r>
      <w:r>
        <w:rPr>
          <w:rFonts w:cstheme="minorHAnsi"/>
          <w:sz w:val="24"/>
          <w:szCs w:val="24"/>
        </w:rPr>
        <w:t>, is not legally binding on agencies.</w:t>
      </w:r>
    </w:p>
    <w:p w14:paraId="4BE359C5" w14:textId="77777777" w:rsidR="00DF5751" w:rsidRDefault="00DF5751" w:rsidP="002F3AC6">
      <w:pPr>
        <w:spacing w:after="0" w:line="240" w:lineRule="auto"/>
        <w:rPr>
          <w:rFonts w:cstheme="minorHAnsi"/>
          <w:sz w:val="24"/>
          <w:szCs w:val="24"/>
        </w:rPr>
      </w:pPr>
    </w:p>
    <w:p w14:paraId="64ED8950" w14:textId="297CDD92" w:rsidR="00DF5751" w:rsidRDefault="006A0EBA" w:rsidP="002F3A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Federal regulators have been working to prepare the draft EIS since the state </w:t>
      </w:r>
      <w:r w:rsidR="00AC4788">
        <w:rPr>
          <w:rFonts w:cstheme="minorHAnsi"/>
          <w:sz w:val="24"/>
          <w:szCs w:val="24"/>
        </w:rPr>
        <w:t xml:space="preserve">in April 2017 </w:t>
      </w:r>
      <w:r>
        <w:rPr>
          <w:rFonts w:cstheme="minorHAnsi"/>
          <w:sz w:val="24"/>
          <w:szCs w:val="24"/>
        </w:rPr>
        <w:t xml:space="preserve">submitted its application </w:t>
      </w:r>
      <w:r w:rsidR="001B1C9A">
        <w:rPr>
          <w:rFonts w:cstheme="minorHAnsi"/>
          <w:sz w:val="24"/>
          <w:szCs w:val="24"/>
        </w:rPr>
        <w:t>for the project to move North Slope gas down an 807-mile pipeline to a liquefaction plant and export terminal in Nikis</w:t>
      </w:r>
      <w:r w:rsidR="0055717D">
        <w:rPr>
          <w:rFonts w:cstheme="minorHAnsi"/>
          <w:sz w:val="24"/>
          <w:szCs w:val="24"/>
        </w:rPr>
        <w:t>ki</w:t>
      </w:r>
      <w:r w:rsidR="001B1C9A">
        <w:rPr>
          <w:rFonts w:cstheme="minorHAnsi"/>
          <w:sz w:val="24"/>
          <w:szCs w:val="24"/>
        </w:rPr>
        <w:t xml:space="preserve"> on the east</w:t>
      </w:r>
      <w:r w:rsidR="00A976B2">
        <w:rPr>
          <w:rFonts w:cstheme="minorHAnsi"/>
          <w:sz w:val="24"/>
          <w:szCs w:val="24"/>
        </w:rPr>
        <w:t>ern</w:t>
      </w:r>
      <w:r w:rsidR="001B1C9A">
        <w:rPr>
          <w:rFonts w:cstheme="minorHAnsi"/>
          <w:sz w:val="24"/>
          <w:szCs w:val="24"/>
        </w:rPr>
        <w:t xml:space="preserve"> shore of Cook Inlet.</w:t>
      </w:r>
    </w:p>
    <w:p w14:paraId="070FC6F1" w14:textId="092B8081" w:rsidR="00DF5751" w:rsidRDefault="00DF5751" w:rsidP="002F3A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1AEE55E" w14:textId="3B1AF4EE" w:rsidR="002F3AC6" w:rsidRDefault="00ED2EAA" w:rsidP="002F3A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state-led project team on Feb. 4 </w:t>
      </w:r>
      <w:r w:rsidR="002F3AC6">
        <w:rPr>
          <w:rFonts w:cstheme="minorHAnsi"/>
          <w:sz w:val="24"/>
          <w:szCs w:val="24"/>
        </w:rPr>
        <w:t>responded to</w:t>
      </w:r>
      <w:r>
        <w:rPr>
          <w:rFonts w:cstheme="minorHAnsi"/>
          <w:sz w:val="24"/>
          <w:szCs w:val="24"/>
        </w:rPr>
        <w:t xml:space="preserve"> FERC</w:t>
      </w:r>
      <w:r w:rsidR="005E0314">
        <w:rPr>
          <w:rFonts w:cstheme="minorHAnsi"/>
          <w:sz w:val="24"/>
          <w:szCs w:val="24"/>
        </w:rPr>
        <w:t>’s most recent request</w:t>
      </w:r>
      <w:r w:rsidR="002F3AC6">
        <w:rPr>
          <w:rFonts w:cstheme="minorHAnsi"/>
          <w:sz w:val="24"/>
          <w:szCs w:val="24"/>
        </w:rPr>
        <w:t xml:space="preserve">, answering a Jan. 15 </w:t>
      </w:r>
      <w:r w:rsidR="005E0314">
        <w:rPr>
          <w:rFonts w:cstheme="minorHAnsi"/>
          <w:sz w:val="24"/>
          <w:szCs w:val="24"/>
        </w:rPr>
        <w:t>letter</w:t>
      </w:r>
      <w:r w:rsidR="002F3AC6">
        <w:rPr>
          <w:rFonts w:cstheme="minorHAnsi"/>
          <w:sz w:val="24"/>
          <w:szCs w:val="24"/>
        </w:rPr>
        <w:t xml:space="preserve"> for </w:t>
      </w:r>
      <w:r w:rsidR="00C3335F">
        <w:rPr>
          <w:rFonts w:cstheme="minorHAnsi"/>
          <w:sz w:val="24"/>
          <w:szCs w:val="24"/>
        </w:rPr>
        <w:t>further detailed</w:t>
      </w:r>
      <w:r w:rsidR="002F3AC6">
        <w:rPr>
          <w:rFonts w:cstheme="minorHAnsi"/>
          <w:sz w:val="24"/>
          <w:szCs w:val="24"/>
        </w:rPr>
        <w:t xml:space="preserve"> information </w:t>
      </w:r>
      <w:r w:rsidR="00C3335F">
        <w:rPr>
          <w:rFonts w:cstheme="minorHAnsi"/>
          <w:sz w:val="24"/>
          <w:szCs w:val="24"/>
        </w:rPr>
        <w:t xml:space="preserve">on fire </w:t>
      </w:r>
      <w:r w:rsidR="002F3AC6">
        <w:rPr>
          <w:rFonts w:cstheme="minorHAnsi"/>
          <w:sz w:val="24"/>
          <w:szCs w:val="24"/>
        </w:rPr>
        <w:t>safety</w:t>
      </w:r>
      <w:r w:rsidR="00C3335F">
        <w:rPr>
          <w:rFonts w:cstheme="minorHAnsi"/>
          <w:sz w:val="24"/>
          <w:szCs w:val="24"/>
        </w:rPr>
        <w:t>, spill containment safeguards</w:t>
      </w:r>
      <w:r w:rsidR="0059201C">
        <w:rPr>
          <w:rFonts w:cstheme="minorHAnsi"/>
          <w:sz w:val="24"/>
          <w:szCs w:val="24"/>
        </w:rPr>
        <w:t>,</w:t>
      </w:r>
      <w:r w:rsidR="00C3335F">
        <w:rPr>
          <w:rFonts w:cstheme="minorHAnsi"/>
          <w:sz w:val="24"/>
          <w:szCs w:val="24"/>
        </w:rPr>
        <w:t xml:space="preserve"> and hazard mitigation designs at the North Slope </w:t>
      </w:r>
      <w:r w:rsidR="002F3AC6">
        <w:rPr>
          <w:rFonts w:cstheme="minorHAnsi"/>
          <w:sz w:val="24"/>
          <w:szCs w:val="24"/>
        </w:rPr>
        <w:t>gas treatment plant, the liquefaction plant</w:t>
      </w:r>
      <w:r w:rsidR="0059201C">
        <w:rPr>
          <w:rFonts w:cstheme="minorHAnsi"/>
          <w:sz w:val="24"/>
          <w:szCs w:val="24"/>
        </w:rPr>
        <w:t>,</w:t>
      </w:r>
      <w:r w:rsidR="002F3AC6">
        <w:rPr>
          <w:rFonts w:cstheme="minorHAnsi"/>
          <w:sz w:val="24"/>
          <w:szCs w:val="24"/>
        </w:rPr>
        <w:t xml:space="preserve"> and </w:t>
      </w:r>
      <w:r w:rsidR="00C3335F">
        <w:rPr>
          <w:rFonts w:cstheme="minorHAnsi"/>
          <w:sz w:val="24"/>
          <w:szCs w:val="24"/>
        </w:rPr>
        <w:t>liquefied natural gas</w:t>
      </w:r>
      <w:r w:rsidR="002F3AC6">
        <w:rPr>
          <w:rFonts w:cstheme="minorHAnsi"/>
          <w:sz w:val="24"/>
          <w:szCs w:val="24"/>
        </w:rPr>
        <w:t xml:space="preserve"> storage tanks</w:t>
      </w:r>
      <w:r w:rsidR="00C3335F">
        <w:rPr>
          <w:rFonts w:cstheme="minorHAnsi"/>
          <w:sz w:val="24"/>
          <w:szCs w:val="24"/>
        </w:rPr>
        <w:t xml:space="preserve"> in Nikiski</w:t>
      </w:r>
      <w:r w:rsidR="002F3AC6">
        <w:rPr>
          <w:rFonts w:cstheme="minorHAnsi"/>
          <w:sz w:val="24"/>
          <w:szCs w:val="24"/>
        </w:rPr>
        <w:t>.</w:t>
      </w:r>
      <w:r w:rsidR="00C3335F">
        <w:rPr>
          <w:rFonts w:cstheme="minorHAnsi"/>
          <w:sz w:val="24"/>
          <w:szCs w:val="24"/>
        </w:rPr>
        <w:t xml:space="preserve"> </w:t>
      </w:r>
      <w:r w:rsidR="0055717D">
        <w:rPr>
          <w:rFonts w:cstheme="minorHAnsi"/>
          <w:sz w:val="24"/>
          <w:szCs w:val="24"/>
        </w:rPr>
        <w:t xml:space="preserve"> </w:t>
      </w:r>
      <w:r w:rsidR="00E71AA9">
        <w:rPr>
          <w:rFonts w:cstheme="minorHAnsi"/>
          <w:sz w:val="24"/>
          <w:szCs w:val="24"/>
        </w:rPr>
        <w:t xml:space="preserve">Addressing the </w:t>
      </w:r>
      <w:r w:rsidR="00FF5860">
        <w:rPr>
          <w:rFonts w:cstheme="minorHAnsi"/>
          <w:sz w:val="24"/>
          <w:szCs w:val="24"/>
        </w:rPr>
        <w:t xml:space="preserve">remaining </w:t>
      </w:r>
      <w:r w:rsidR="00DF5751">
        <w:rPr>
          <w:rFonts w:cstheme="minorHAnsi"/>
          <w:sz w:val="24"/>
          <w:szCs w:val="24"/>
        </w:rPr>
        <w:t>81</w:t>
      </w:r>
      <w:r w:rsidR="00E71AA9">
        <w:rPr>
          <w:rFonts w:cstheme="minorHAnsi"/>
          <w:sz w:val="24"/>
          <w:szCs w:val="24"/>
        </w:rPr>
        <w:t xml:space="preserve"> requests for information, </w:t>
      </w:r>
      <w:r w:rsidR="00C3335F">
        <w:rPr>
          <w:rFonts w:cstheme="minorHAnsi"/>
          <w:sz w:val="24"/>
          <w:szCs w:val="24"/>
        </w:rPr>
        <w:t xml:space="preserve">AGDC said it would provide the </w:t>
      </w:r>
      <w:r w:rsidR="00A976B2">
        <w:rPr>
          <w:rFonts w:cstheme="minorHAnsi"/>
          <w:sz w:val="24"/>
          <w:szCs w:val="24"/>
        </w:rPr>
        <w:t xml:space="preserve">answers </w:t>
      </w:r>
      <w:r w:rsidR="0059201C">
        <w:rPr>
          <w:rFonts w:cstheme="minorHAnsi"/>
          <w:sz w:val="24"/>
          <w:szCs w:val="24"/>
        </w:rPr>
        <w:t>in four batches</w:t>
      </w:r>
      <w:r w:rsidR="00C3335F">
        <w:rPr>
          <w:rFonts w:cstheme="minorHAnsi"/>
          <w:sz w:val="24"/>
          <w:szCs w:val="24"/>
        </w:rPr>
        <w:t xml:space="preserve"> starting in April and running to July 26.</w:t>
      </w:r>
    </w:p>
    <w:p w14:paraId="7464ECE8" w14:textId="77777777" w:rsidR="00C3335F" w:rsidRDefault="00C3335F" w:rsidP="002F3AC6">
      <w:pPr>
        <w:spacing w:after="0" w:line="240" w:lineRule="auto"/>
        <w:rPr>
          <w:rFonts w:cstheme="minorHAnsi"/>
          <w:sz w:val="24"/>
          <w:szCs w:val="24"/>
        </w:rPr>
      </w:pPr>
    </w:p>
    <w:p w14:paraId="7E6FA838" w14:textId="0A86BAA6" w:rsidR="006A0EBA" w:rsidRDefault="006A0EBA" w:rsidP="006A0EB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That information is </w:t>
      </w:r>
      <w:r w:rsidR="00A976B2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addition to 7</w:t>
      </w:r>
      <w:r w:rsidR="009122F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technical engineering data requests FERC </w:t>
      </w:r>
      <w:r w:rsidR="00841F50">
        <w:rPr>
          <w:rFonts w:cstheme="minorHAnsi"/>
          <w:sz w:val="24"/>
          <w:szCs w:val="24"/>
        </w:rPr>
        <w:t xml:space="preserve">raised </w:t>
      </w:r>
      <w:r>
        <w:rPr>
          <w:rFonts w:cstheme="minorHAnsi"/>
          <w:sz w:val="24"/>
          <w:szCs w:val="24"/>
        </w:rPr>
        <w:t xml:space="preserve">in December, which the state team said it will answer </w:t>
      </w:r>
      <w:r w:rsidR="009122F8">
        <w:rPr>
          <w:rFonts w:cstheme="minorHAnsi"/>
          <w:sz w:val="24"/>
          <w:szCs w:val="24"/>
        </w:rPr>
        <w:t>in Marc</w:t>
      </w:r>
      <w:r w:rsidR="00012D7E">
        <w:rPr>
          <w:rFonts w:cstheme="minorHAnsi"/>
          <w:sz w:val="24"/>
          <w:szCs w:val="24"/>
        </w:rPr>
        <w:t>h, May</w:t>
      </w:r>
      <w:r w:rsidR="0055717D">
        <w:rPr>
          <w:rFonts w:cstheme="minorHAnsi"/>
          <w:sz w:val="24"/>
          <w:szCs w:val="24"/>
        </w:rPr>
        <w:t>,</w:t>
      </w:r>
      <w:r w:rsidR="00012D7E">
        <w:rPr>
          <w:rFonts w:cstheme="minorHAnsi"/>
          <w:sz w:val="24"/>
          <w:szCs w:val="24"/>
        </w:rPr>
        <w:t xml:space="preserve"> and June.</w:t>
      </w:r>
      <w:r w:rsidR="0055717D">
        <w:rPr>
          <w:rFonts w:cstheme="minorHAnsi"/>
          <w:sz w:val="24"/>
          <w:szCs w:val="24"/>
        </w:rPr>
        <w:t xml:space="preserve"> </w:t>
      </w:r>
      <w:r w:rsidR="00012D7E">
        <w:rPr>
          <w:rFonts w:cstheme="minorHAnsi"/>
          <w:sz w:val="24"/>
          <w:szCs w:val="24"/>
        </w:rPr>
        <w:t xml:space="preserve"> Those requests cover specific engineering, safety</w:t>
      </w:r>
      <w:r w:rsidR="0055717D">
        <w:rPr>
          <w:rFonts w:cstheme="minorHAnsi"/>
          <w:sz w:val="24"/>
          <w:szCs w:val="24"/>
        </w:rPr>
        <w:t>,</w:t>
      </w:r>
      <w:r w:rsidR="00012D7E">
        <w:rPr>
          <w:rFonts w:cstheme="minorHAnsi"/>
          <w:sz w:val="24"/>
          <w:szCs w:val="24"/>
        </w:rPr>
        <w:t xml:space="preserve"> and emergency system design</w:t>
      </w:r>
      <w:r w:rsidR="00A976B2">
        <w:rPr>
          <w:rFonts w:cstheme="minorHAnsi"/>
          <w:sz w:val="24"/>
          <w:szCs w:val="24"/>
        </w:rPr>
        <w:t>s</w:t>
      </w:r>
      <w:r w:rsidR="00012D7E">
        <w:rPr>
          <w:rFonts w:cstheme="minorHAnsi"/>
          <w:sz w:val="24"/>
          <w:szCs w:val="24"/>
        </w:rPr>
        <w:t xml:space="preserve"> at the gas</w:t>
      </w:r>
      <w:r w:rsidR="0055717D">
        <w:rPr>
          <w:rFonts w:cstheme="minorHAnsi"/>
          <w:sz w:val="24"/>
          <w:szCs w:val="24"/>
        </w:rPr>
        <w:t xml:space="preserve"> treatment plant and LNG plant.</w:t>
      </w:r>
    </w:p>
    <w:p w14:paraId="50140D43" w14:textId="182E73FA" w:rsidR="00171867" w:rsidRDefault="00171867" w:rsidP="00171867">
      <w:pPr>
        <w:spacing w:after="0" w:line="240" w:lineRule="auto"/>
        <w:rPr>
          <w:rFonts w:cstheme="minorHAnsi"/>
          <w:sz w:val="24"/>
          <w:szCs w:val="24"/>
        </w:rPr>
      </w:pPr>
    </w:p>
    <w:p w14:paraId="5184C921" w14:textId="6DB32507" w:rsidR="00373380" w:rsidRDefault="00061977" w:rsidP="0017186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AGDC will need to complete </w:t>
      </w:r>
      <w:r w:rsidR="00A976B2">
        <w:rPr>
          <w:rFonts w:cstheme="minorHAnsi"/>
          <w:sz w:val="24"/>
          <w:szCs w:val="24"/>
        </w:rPr>
        <w:t xml:space="preserve">all </w:t>
      </w:r>
      <w:r>
        <w:rPr>
          <w:rFonts w:cstheme="minorHAnsi"/>
          <w:sz w:val="24"/>
          <w:szCs w:val="24"/>
        </w:rPr>
        <w:t xml:space="preserve">the work with a diminishing pot of money. </w:t>
      </w:r>
      <w:r w:rsidR="00557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corporation had expected to end the state fiscal year on June 30 with $15 million to carry it through the entire EIS process</w:t>
      </w:r>
      <w:r w:rsidR="00373380">
        <w:rPr>
          <w:rFonts w:cstheme="minorHAnsi"/>
          <w:sz w:val="24"/>
          <w:szCs w:val="24"/>
        </w:rPr>
        <w:t xml:space="preserve"> — FERC is scheduled to issue its final EIS in November — </w:t>
      </w:r>
      <w:r>
        <w:rPr>
          <w:rFonts w:cstheme="minorHAnsi"/>
          <w:sz w:val="24"/>
          <w:szCs w:val="24"/>
        </w:rPr>
        <w:t xml:space="preserve">but </w:t>
      </w:r>
      <w:r w:rsidR="00373380">
        <w:rPr>
          <w:rFonts w:cstheme="minorHAnsi"/>
          <w:sz w:val="24"/>
          <w:szCs w:val="24"/>
        </w:rPr>
        <w:t xml:space="preserve">Alaska’s budget director said in January the governor wants to take back </w:t>
      </w:r>
      <w:r>
        <w:rPr>
          <w:rFonts w:cstheme="minorHAnsi"/>
          <w:sz w:val="24"/>
          <w:szCs w:val="24"/>
        </w:rPr>
        <w:t xml:space="preserve">$5 million </w:t>
      </w:r>
      <w:r w:rsidR="00373380">
        <w:rPr>
          <w:rFonts w:cstheme="minorHAnsi"/>
          <w:sz w:val="24"/>
          <w:szCs w:val="24"/>
        </w:rPr>
        <w:t>from AGDC</w:t>
      </w:r>
      <w:r>
        <w:rPr>
          <w:rFonts w:cstheme="minorHAnsi"/>
          <w:sz w:val="24"/>
          <w:szCs w:val="24"/>
        </w:rPr>
        <w:t xml:space="preserve"> </w:t>
      </w:r>
      <w:r w:rsidR="00373380">
        <w:rPr>
          <w:rFonts w:cstheme="minorHAnsi"/>
          <w:sz w:val="24"/>
          <w:szCs w:val="24"/>
        </w:rPr>
        <w:t xml:space="preserve">to help </w:t>
      </w:r>
      <w:r w:rsidR="00A976B2">
        <w:rPr>
          <w:rFonts w:cstheme="minorHAnsi"/>
          <w:sz w:val="24"/>
          <w:szCs w:val="24"/>
        </w:rPr>
        <w:t>balance</w:t>
      </w:r>
      <w:r w:rsidR="00373380">
        <w:rPr>
          <w:rFonts w:cstheme="minorHAnsi"/>
          <w:sz w:val="24"/>
          <w:szCs w:val="24"/>
        </w:rPr>
        <w:t xml:space="preserve"> state spending</w:t>
      </w:r>
      <w:r>
        <w:rPr>
          <w:rFonts w:cstheme="minorHAnsi"/>
          <w:sz w:val="24"/>
          <w:szCs w:val="24"/>
        </w:rPr>
        <w:t>.</w:t>
      </w:r>
    </w:p>
    <w:p w14:paraId="3F5418CB" w14:textId="1847EBFB" w:rsidR="00373380" w:rsidRDefault="00373380" w:rsidP="00171867">
      <w:pPr>
        <w:spacing w:after="0" w:line="240" w:lineRule="auto"/>
        <w:rPr>
          <w:rFonts w:cstheme="minorHAnsi"/>
          <w:sz w:val="24"/>
          <w:szCs w:val="24"/>
        </w:rPr>
      </w:pPr>
    </w:p>
    <w:p w14:paraId="1A34B38F" w14:textId="0CA07CA0" w:rsidR="00373380" w:rsidRDefault="00373380" w:rsidP="0017186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corporation was expecting to spend an average $3.6 million a month during </w:t>
      </w:r>
      <w:r w:rsidR="00A976B2">
        <w:rPr>
          <w:rFonts w:cstheme="minorHAnsi"/>
          <w:sz w:val="24"/>
          <w:szCs w:val="24"/>
        </w:rPr>
        <w:t>the first six months of 2019,</w:t>
      </w:r>
      <w:r>
        <w:rPr>
          <w:rFonts w:cstheme="minorHAnsi"/>
          <w:sz w:val="24"/>
          <w:szCs w:val="24"/>
        </w:rPr>
        <w:t xml:space="preserve"> </w:t>
      </w:r>
      <w:r w:rsidR="00A976B2">
        <w:rPr>
          <w:rFonts w:cstheme="minorHAnsi"/>
          <w:sz w:val="24"/>
          <w:szCs w:val="24"/>
        </w:rPr>
        <w:t>drawing down</w:t>
      </w:r>
      <w:r>
        <w:rPr>
          <w:rFonts w:cstheme="minorHAnsi"/>
          <w:sz w:val="24"/>
          <w:szCs w:val="24"/>
        </w:rPr>
        <w:t xml:space="preserve"> its account balance to $15 million by June 30</w:t>
      </w:r>
      <w:r w:rsidR="00F31DE5">
        <w:rPr>
          <w:rFonts w:cstheme="minorHAnsi"/>
          <w:sz w:val="24"/>
          <w:szCs w:val="24"/>
        </w:rPr>
        <w:t xml:space="preserve"> to carry it through to the end of the calendar year</w:t>
      </w:r>
      <w:r>
        <w:rPr>
          <w:rFonts w:cstheme="minorHAnsi"/>
          <w:sz w:val="24"/>
          <w:szCs w:val="24"/>
        </w:rPr>
        <w:t>.</w:t>
      </w:r>
      <w:r w:rsidR="00557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Spending </w:t>
      </w:r>
      <w:r w:rsidR="00A976B2">
        <w:rPr>
          <w:rFonts w:cstheme="minorHAnsi"/>
          <w:sz w:val="24"/>
          <w:szCs w:val="24"/>
        </w:rPr>
        <w:t>likely will</w:t>
      </w:r>
      <w:r>
        <w:rPr>
          <w:rFonts w:cstheme="minorHAnsi"/>
          <w:sz w:val="24"/>
          <w:szCs w:val="24"/>
        </w:rPr>
        <w:t xml:space="preserve"> slow down, however, as the corporation fulfills FERC’s information requests.</w:t>
      </w:r>
    </w:p>
    <w:p w14:paraId="4923F81D" w14:textId="6E2142B2" w:rsidR="00061977" w:rsidRDefault="00061977" w:rsidP="0017186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12B43DC5" w14:textId="07782C0C" w:rsidR="00171867" w:rsidRDefault="00171867" w:rsidP="0017186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Among the answers and data AGDC </w:t>
      </w:r>
      <w:r w:rsidR="00A976B2">
        <w:rPr>
          <w:rFonts w:cstheme="minorHAnsi"/>
          <w:sz w:val="24"/>
          <w:szCs w:val="24"/>
        </w:rPr>
        <w:t xml:space="preserve">has </w:t>
      </w:r>
      <w:r>
        <w:rPr>
          <w:rFonts w:cstheme="minorHAnsi"/>
          <w:sz w:val="24"/>
          <w:szCs w:val="24"/>
        </w:rPr>
        <w:t xml:space="preserve">said it </w:t>
      </w:r>
      <w:r w:rsidR="00841F50">
        <w:rPr>
          <w:rFonts w:cstheme="minorHAnsi"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provide to FERC by March 1:</w:t>
      </w:r>
    </w:p>
    <w:p w14:paraId="27B27394" w14:textId="77777777" w:rsidR="00171867" w:rsidRPr="00011439" w:rsidRDefault="00171867" w:rsidP="0017186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More</w:t>
      </w:r>
      <w:r w:rsidRPr="00011439">
        <w:rPr>
          <w:rFonts w:cstheme="minorHAnsi"/>
          <w:sz w:val="24"/>
          <w:szCs w:val="24"/>
        </w:rPr>
        <w:t xml:space="preserve"> information about where the pipeline crosses active earthquake faults, including the hazards and estimated vertical and horizontal offsets of active faults.</w:t>
      </w:r>
    </w:p>
    <w:p w14:paraId="0408B369" w14:textId="14331F50" w:rsidR="00171867" w:rsidRPr="00011439" w:rsidRDefault="00171867" w:rsidP="0017186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11439">
        <w:rPr>
          <w:rFonts w:cstheme="minorHAnsi"/>
          <w:sz w:val="24"/>
          <w:szCs w:val="24"/>
        </w:rPr>
        <w:t>A more detailed route map of the 62-mile pipeline from the Point Thomson field to Prudhoe Bay and the pipeline from Prudhoe Bay to Nikiski showing all seismic hazards within 5 miles of the pipe</w:t>
      </w:r>
      <w:r>
        <w:rPr>
          <w:rFonts w:cstheme="minorHAnsi"/>
          <w:sz w:val="24"/>
          <w:szCs w:val="24"/>
        </w:rPr>
        <w:t>line</w:t>
      </w:r>
      <w:r w:rsidR="00A976B2">
        <w:rPr>
          <w:rFonts w:cstheme="minorHAnsi"/>
          <w:sz w:val="24"/>
          <w:szCs w:val="24"/>
        </w:rPr>
        <w:t xml:space="preserve"> </w:t>
      </w:r>
      <w:r w:rsidRPr="00011439">
        <w:rPr>
          <w:rFonts w:cstheme="minorHAnsi"/>
          <w:sz w:val="24"/>
          <w:szCs w:val="24"/>
        </w:rPr>
        <w:t>and “areas requiring special treatment of permafrost” within a quarter-mile.</w:t>
      </w:r>
    </w:p>
    <w:p w14:paraId="294633E4" w14:textId="5C2193D9" w:rsidR="00012D7E" w:rsidRDefault="00012D7E" w:rsidP="006A0EBA">
      <w:pPr>
        <w:spacing w:after="0" w:line="240" w:lineRule="auto"/>
        <w:rPr>
          <w:rFonts w:cstheme="minorHAnsi"/>
          <w:sz w:val="24"/>
          <w:szCs w:val="24"/>
        </w:rPr>
      </w:pPr>
    </w:p>
    <w:p w14:paraId="3D4644BF" w14:textId="0844F32B" w:rsidR="003660AC" w:rsidRDefault="003660AC" w:rsidP="006A0EBA">
      <w:pPr>
        <w:spacing w:after="0" w:line="240" w:lineRule="auto"/>
        <w:rPr>
          <w:rFonts w:cstheme="minorHAnsi"/>
          <w:sz w:val="24"/>
          <w:szCs w:val="24"/>
        </w:rPr>
      </w:pPr>
      <w:r w:rsidRPr="00E04A7A">
        <w:rPr>
          <w:rFonts w:cstheme="minorHAnsi"/>
          <w:sz w:val="24"/>
          <w:szCs w:val="24"/>
        </w:rPr>
        <w:t xml:space="preserve">An example of the technical nature of </w:t>
      </w:r>
      <w:r w:rsidR="00F31DE5">
        <w:rPr>
          <w:rFonts w:cstheme="minorHAnsi"/>
          <w:sz w:val="24"/>
          <w:szCs w:val="24"/>
        </w:rPr>
        <w:t>FERC’s</w:t>
      </w:r>
      <w:r w:rsidR="004C49A2" w:rsidRPr="00E04A7A">
        <w:rPr>
          <w:rFonts w:cstheme="minorHAnsi"/>
          <w:sz w:val="24"/>
          <w:szCs w:val="24"/>
        </w:rPr>
        <w:t xml:space="preserve"> </w:t>
      </w:r>
      <w:r w:rsidR="00A976B2">
        <w:rPr>
          <w:rFonts w:cstheme="minorHAnsi"/>
          <w:sz w:val="24"/>
          <w:szCs w:val="24"/>
        </w:rPr>
        <w:t>questions</w:t>
      </w:r>
      <w:r w:rsidR="004C49A2" w:rsidRPr="00E04A7A">
        <w:rPr>
          <w:rFonts w:cstheme="minorHAnsi"/>
          <w:sz w:val="24"/>
          <w:szCs w:val="24"/>
        </w:rPr>
        <w:t xml:space="preserve"> is </w:t>
      </w:r>
      <w:r w:rsidR="00F31DE5">
        <w:rPr>
          <w:rFonts w:cstheme="minorHAnsi"/>
          <w:sz w:val="24"/>
          <w:szCs w:val="24"/>
        </w:rPr>
        <w:t>the</w:t>
      </w:r>
      <w:r w:rsidRPr="00E04A7A">
        <w:rPr>
          <w:rFonts w:cstheme="minorHAnsi"/>
          <w:sz w:val="24"/>
          <w:szCs w:val="24"/>
        </w:rPr>
        <w:t xml:space="preserve"> request</w:t>
      </w:r>
      <w:r w:rsidR="004C49A2" w:rsidRPr="00E04A7A">
        <w:rPr>
          <w:rFonts w:cstheme="minorHAnsi"/>
          <w:sz w:val="24"/>
          <w:szCs w:val="24"/>
        </w:rPr>
        <w:t xml:space="preserve"> for a</w:t>
      </w:r>
      <w:r w:rsidRPr="00E04A7A">
        <w:rPr>
          <w:rFonts w:cstheme="minorHAnsi"/>
          <w:sz w:val="24"/>
          <w:szCs w:val="24"/>
        </w:rPr>
        <w:t xml:space="preserve">dditional information on the design of the piping on top of the LNG storage tanks </w:t>
      </w:r>
      <w:r w:rsidR="00E04A7A" w:rsidRPr="00E04A7A">
        <w:rPr>
          <w:rFonts w:cstheme="minorHAnsi"/>
          <w:sz w:val="24"/>
          <w:szCs w:val="24"/>
        </w:rPr>
        <w:t xml:space="preserve">in Nikiski </w:t>
      </w:r>
      <w:r w:rsidRPr="00E04A7A">
        <w:rPr>
          <w:rFonts w:cstheme="minorHAnsi"/>
          <w:sz w:val="24"/>
          <w:szCs w:val="24"/>
        </w:rPr>
        <w:t xml:space="preserve">and </w:t>
      </w:r>
      <w:r w:rsidR="004C49A2" w:rsidRPr="00E04A7A">
        <w:rPr>
          <w:rFonts w:cstheme="minorHAnsi"/>
          <w:sz w:val="24"/>
          <w:szCs w:val="24"/>
        </w:rPr>
        <w:t>surrounding</w:t>
      </w:r>
      <w:r w:rsidRPr="00E04A7A">
        <w:rPr>
          <w:rFonts w:cstheme="minorHAnsi"/>
          <w:sz w:val="24"/>
          <w:szCs w:val="24"/>
        </w:rPr>
        <w:t xml:space="preserve"> impoundment area for any tank spills</w:t>
      </w:r>
      <w:r w:rsidR="00E04A7A">
        <w:rPr>
          <w:rFonts w:cstheme="minorHAnsi"/>
          <w:sz w:val="24"/>
          <w:szCs w:val="24"/>
        </w:rPr>
        <w:t>, and m</w:t>
      </w:r>
      <w:r w:rsidR="00E04A7A" w:rsidRPr="00E04A7A">
        <w:rPr>
          <w:rFonts w:cstheme="minorHAnsi"/>
          <w:sz w:val="24"/>
          <w:szCs w:val="24"/>
        </w:rPr>
        <w:t>ore details on piping diagrams at the gas treatment plant at Prudhoe Bay.</w:t>
      </w:r>
      <w:r w:rsidR="00E04A7A">
        <w:rPr>
          <w:rFonts w:cstheme="minorHAnsi"/>
          <w:sz w:val="24"/>
          <w:szCs w:val="24"/>
        </w:rPr>
        <w:t xml:space="preserve"> </w:t>
      </w:r>
      <w:r w:rsidR="0059201C">
        <w:rPr>
          <w:rFonts w:cstheme="minorHAnsi"/>
          <w:sz w:val="24"/>
          <w:szCs w:val="24"/>
        </w:rPr>
        <w:t xml:space="preserve"> </w:t>
      </w:r>
      <w:r w:rsidR="00E04A7A">
        <w:rPr>
          <w:rFonts w:cstheme="minorHAnsi"/>
          <w:sz w:val="24"/>
          <w:szCs w:val="24"/>
        </w:rPr>
        <w:t>AGDC said it would submit th</w:t>
      </w:r>
      <w:r w:rsidR="00A976B2">
        <w:rPr>
          <w:rFonts w:cstheme="minorHAnsi"/>
          <w:sz w:val="24"/>
          <w:szCs w:val="24"/>
        </w:rPr>
        <w:t>os</w:t>
      </w:r>
      <w:r w:rsidR="00E04A7A">
        <w:rPr>
          <w:rFonts w:cstheme="minorHAnsi"/>
          <w:sz w:val="24"/>
          <w:szCs w:val="24"/>
        </w:rPr>
        <w:t>e drawings in late June.</w:t>
      </w:r>
    </w:p>
    <w:p w14:paraId="576DD368" w14:textId="77777777" w:rsidR="003660AC" w:rsidRDefault="003660AC" w:rsidP="006A0EBA">
      <w:pPr>
        <w:spacing w:after="0" w:line="240" w:lineRule="auto"/>
        <w:rPr>
          <w:rFonts w:cstheme="minorHAnsi"/>
          <w:sz w:val="24"/>
          <w:szCs w:val="24"/>
        </w:rPr>
      </w:pPr>
    </w:p>
    <w:p w14:paraId="6883F166" w14:textId="530E167A" w:rsidR="009F0FE7" w:rsidRDefault="009F0FE7" w:rsidP="009F0FE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AGDC </w:t>
      </w:r>
      <w:r w:rsidR="00E04A7A">
        <w:rPr>
          <w:rFonts w:cstheme="minorHAnsi"/>
          <w:sz w:val="24"/>
          <w:szCs w:val="24"/>
        </w:rPr>
        <w:t>also</w:t>
      </w:r>
      <w:r>
        <w:rPr>
          <w:rFonts w:cstheme="minorHAnsi"/>
          <w:sz w:val="24"/>
          <w:szCs w:val="24"/>
        </w:rPr>
        <w:t xml:space="preserve"> owes federal regulators more information about the project’s 27-mile underwater pipeline crossing of Cook Inlet.</w:t>
      </w:r>
      <w:r w:rsidR="00557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AGDC on Dec. 7 told FERC it would need until September to fully respond to more than a dozen of the questions about the Cook Inlet crossing</w:t>
      </w:r>
      <w:r w:rsidR="00A976B2">
        <w:rPr>
          <w:rFonts w:cstheme="minorHAnsi"/>
          <w:sz w:val="24"/>
          <w:szCs w:val="24"/>
        </w:rPr>
        <w:t xml:space="preserve"> including</w:t>
      </w:r>
      <w:r w:rsidR="00012D7E">
        <w:rPr>
          <w:rFonts w:cstheme="minorHAnsi"/>
          <w:sz w:val="24"/>
          <w:szCs w:val="24"/>
        </w:rPr>
        <w:t>:</w:t>
      </w:r>
    </w:p>
    <w:p w14:paraId="3601C9A1" w14:textId="5E81354A" w:rsidR="00012D7E" w:rsidRPr="00EF71DE" w:rsidRDefault="00012D7E" w:rsidP="00012D7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EF71DE">
        <w:rPr>
          <w:rFonts w:cstheme="minorHAnsi"/>
          <w:sz w:val="24"/>
          <w:szCs w:val="24"/>
        </w:rPr>
        <w:t xml:space="preserve">Will tidal flow and other currents move debris and boulders across the pipeline? </w:t>
      </w:r>
      <w:r w:rsidR="0055717D">
        <w:rPr>
          <w:rFonts w:cstheme="minorHAnsi"/>
          <w:sz w:val="24"/>
          <w:szCs w:val="24"/>
        </w:rPr>
        <w:t xml:space="preserve"> </w:t>
      </w:r>
      <w:r w:rsidRPr="00EF71DE">
        <w:rPr>
          <w:rFonts w:cstheme="minorHAnsi"/>
          <w:sz w:val="24"/>
          <w:szCs w:val="24"/>
        </w:rPr>
        <w:t xml:space="preserve">And how much movement </w:t>
      </w:r>
      <w:r>
        <w:rPr>
          <w:rFonts w:cstheme="minorHAnsi"/>
          <w:sz w:val="24"/>
          <w:szCs w:val="24"/>
        </w:rPr>
        <w:t>is</w:t>
      </w:r>
      <w:r w:rsidRPr="00EF71DE">
        <w:rPr>
          <w:rFonts w:cstheme="minorHAnsi"/>
          <w:sz w:val="24"/>
          <w:szCs w:val="24"/>
        </w:rPr>
        <w:t xml:space="preserve"> expected</w:t>
      </w:r>
      <w:r>
        <w:rPr>
          <w:rFonts w:cstheme="minorHAnsi"/>
          <w:sz w:val="24"/>
          <w:szCs w:val="24"/>
        </w:rPr>
        <w:t>, particularly d</w:t>
      </w:r>
      <w:r w:rsidRPr="00EF71DE">
        <w:rPr>
          <w:rFonts w:cstheme="minorHAnsi"/>
          <w:sz w:val="24"/>
          <w:szCs w:val="24"/>
        </w:rPr>
        <w:t>uring tidal currents?</w:t>
      </w:r>
    </w:p>
    <w:p w14:paraId="720CB3C8" w14:textId="6FB4CE10" w:rsidR="00012D7E" w:rsidRPr="00EF71DE" w:rsidRDefault="00012D7E" w:rsidP="00012D7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Does AGDC plan to use </w:t>
      </w:r>
      <w:r w:rsidRPr="00EF71DE">
        <w:rPr>
          <w:rFonts w:cstheme="minorHAnsi"/>
          <w:sz w:val="24"/>
          <w:szCs w:val="24"/>
        </w:rPr>
        <w:t>any additional weights or supports along the pipeline after construction to stabilize</w:t>
      </w:r>
      <w:r>
        <w:rPr>
          <w:rFonts w:cstheme="minorHAnsi"/>
          <w:sz w:val="24"/>
          <w:szCs w:val="24"/>
        </w:rPr>
        <w:t xml:space="preserve"> the line against </w:t>
      </w:r>
      <w:r w:rsidR="00F31DE5">
        <w:rPr>
          <w:rFonts w:cstheme="minorHAnsi"/>
          <w:sz w:val="24"/>
          <w:szCs w:val="24"/>
        </w:rPr>
        <w:t xml:space="preserve">tidal </w:t>
      </w:r>
      <w:r w:rsidRPr="00EF71DE">
        <w:rPr>
          <w:rFonts w:cstheme="minorHAnsi"/>
          <w:sz w:val="24"/>
          <w:szCs w:val="24"/>
        </w:rPr>
        <w:t>currents?</w:t>
      </w:r>
    </w:p>
    <w:p w14:paraId="6C5A00AE" w14:textId="65ADEA92" w:rsidR="00012D7E" w:rsidRPr="002844E8" w:rsidRDefault="00012D7E" w:rsidP="00012D7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Will concrete mats be used to protect the pipeline after </w:t>
      </w:r>
      <w:r>
        <w:rPr>
          <w:rFonts w:cstheme="minorHAnsi"/>
          <w:sz w:val="24"/>
          <w:szCs w:val="24"/>
        </w:rPr>
        <w:t>it is set on the seafloor</w:t>
      </w:r>
      <w:r w:rsidRPr="002844E8">
        <w:rPr>
          <w:rFonts w:cstheme="minorHAnsi"/>
          <w:sz w:val="24"/>
          <w:szCs w:val="24"/>
        </w:rPr>
        <w:t>?</w:t>
      </w:r>
    </w:p>
    <w:p w14:paraId="130800AA" w14:textId="72311820" w:rsidR="00012D7E" w:rsidRDefault="00A976B2" w:rsidP="00012D7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</w:t>
      </w:r>
      <w:r w:rsidR="00012D7E">
        <w:rPr>
          <w:rFonts w:cstheme="minorHAnsi"/>
          <w:sz w:val="24"/>
          <w:szCs w:val="24"/>
        </w:rPr>
        <w:t xml:space="preserve"> </w:t>
      </w:r>
      <w:r w:rsidR="00012D7E" w:rsidRPr="002844E8">
        <w:rPr>
          <w:rFonts w:cstheme="minorHAnsi"/>
          <w:sz w:val="24"/>
          <w:szCs w:val="24"/>
        </w:rPr>
        <w:t>any site-specific geotechnical dat</w:t>
      </w:r>
      <w:r w:rsidR="00012D7E">
        <w:rPr>
          <w:rFonts w:cstheme="minorHAnsi"/>
          <w:sz w:val="24"/>
          <w:szCs w:val="24"/>
        </w:rPr>
        <w:t xml:space="preserve">a </w:t>
      </w:r>
      <w:r w:rsidR="00012D7E" w:rsidRPr="002844E8">
        <w:rPr>
          <w:rFonts w:cstheme="minorHAnsi"/>
          <w:sz w:val="24"/>
          <w:szCs w:val="24"/>
        </w:rPr>
        <w:t xml:space="preserve">to confirm that the bottom soil is firm enough so that </w:t>
      </w:r>
      <w:r w:rsidR="00012D7E">
        <w:rPr>
          <w:rFonts w:cstheme="minorHAnsi"/>
          <w:sz w:val="24"/>
          <w:szCs w:val="24"/>
        </w:rPr>
        <w:t xml:space="preserve">the </w:t>
      </w:r>
      <w:r w:rsidR="00012D7E" w:rsidRPr="002844E8">
        <w:rPr>
          <w:rFonts w:cstheme="minorHAnsi"/>
          <w:sz w:val="24"/>
          <w:szCs w:val="24"/>
        </w:rPr>
        <w:t>weighted 42</w:t>
      </w:r>
      <w:r w:rsidR="00012D7E">
        <w:rPr>
          <w:rFonts w:cstheme="minorHAnsi"/>
          <w:sz w:val="24"/>
          <w:szCs w:val="24"/>
        </w:rPr>
        <w:t>-</w:t>
      </w:r>
      <w:r w:rsidR="00012D7E" w:rsidRPr="002844E8">
        <w:rPr>
          <w:rFonts w:cstheme="minorHAnsi"/>
          <w:sz w:val="24"/>
          <w:szCs w:val="24"/>
        </w:rPr>
        <w:t>inch</w:t>
      </w:r>
      <w:r w:rsidR="00F31DE5">
        <w:rPr>
          <w:rFonts w:cstheme="minorHAnsi"/>
          <w:sz w:val="24"/>
          <w:szCs w:val="24"/>
        </w:rPr>
        <w:t>-diameter</w:t>
      </w:r>
      <w:r w:rsidR="00012D7E" w:rsidRPr="002844E8">
        <w:rPr>
          <w:rFonts w:cstheme="minorHAnsi"/>
          <w:sz w:val="24"/>
          <w:szCs w:val="24"/>
        </w:rPr>
        <w:t xml:space="preserve"> pipe </w:t>
      </w:r>
      <w:r w:rsidR="00012D7E">
        <w:rPr>
          <w:rFonts w:cstheme="minorHAnsi"/>
          <w:sz w:val="24"/>
          <w:szCs w:val="24"/>
        </w:rPr>
        <w:t>“</w:t>
      </w:r>
      <w:r w:rsidR="00012D7E" w:rsidRPr="002844E8">
        <w:rPr>
          <w:rFonts w:cstheme="minorHAnsi"/>
          <w:sz w:val="24"/>
          <w:szCs w:val="24"/>
        </w:rPr>
        <w:t>will not continue to sink</w:t>
      </w:r>
      <w:r w:rsidR="00012D7E">
        <w:rPr>
          <w:rFonts w:cstheme="minorHAnsi"/>
          <w:sz w:val="24"/>
          <w:szCs w:val="24"/>
        </w:rPr>
        <w:t xml:space="preserve">,” placing </w:t>
      </w:r>
      <w:r w:rsidR="00012D7E" w:rsidRPr="002844E8">
        <w:rPr>
          <w:rFonts w:cstheme="minorHAnsi"/>
          <w:sz w:val="24"/>
          <w:szCs w:val="24"/>
        </w:rPr>
        <w:t>high</w:t>
      </w:r>
      <w:r w:rsidR="00012D7E">
        <w:rPr>
          <w:rFonts w:cstheme="minorHAnsi"/>
          <w:sz w:val="24"/>
          <w:szCs w:val="24"/>
        </w:rPr>
        <w:t>-</w:t>
      </w:r>
      <w:r w:rsidR="00012D7E" w:rsidRPr="002844E8">
        <w:rPr>
          <w:rFonts w:cstheme="minorHAnsi"/>
          <w:sz w:val="24"/>
          <w:szCs w:val="24"/>
        </w:rPr>
        <w:t xml:space="preserve">strain loads on the </w:t>
      </w:r>
      <w:r w:rsidR="00012D7E">
        <w:rPr>
          <w:rFonts w:cstheme="minorHAnsi"/>
          <w:sz w:val="24"/>
          <w:szCs w:val="24"/>
        </w:rPr>
        <w:t xml:space="preserve">pipe </w:t>
      </w:r>
      <w:r w:rsidR="00012D7E" w:rsidRPr="002844E8">
        <w:rPr>
          <w:rFonts w:cstheme="minorHAnsi"/>
          <w:sz w:val="24"/>
          <w:szCs w:val="24"/>
        </w:rPr>
        <w:t>welds</w:t>
      </w:r>
      <w:r w:rsidR="00012D7E">
        <w:rPr>
          <w:rFonts w:cstheme="minorHAnsi"/>
          <w:sz w:val="24"/>
          <w:szCs w:val="24"/>
        </w:rPr>
        <w:t xml:space="preserve"> during construction and </w:t>
      </w:r>
      <w:r w:rsidR="00012D7E" w:rsidRPr="002844E8">
        <w:rPr>
          <w:rFonts w:cstheme="minorHAnsi"/>
          <w:sz w:val="24"/>
          <w:szCs w:val="24"/>
        </w:rPr>
        <w:t>operations?</w:t>
      </w:r>
    </w:p>
    <w:p w14:paraId="28D0D715" w14:textId="77777777" w:rsidR="009F0FE7" w:rsidRDefault="009F0FE7" w:rsidP="009F0FE7">
      <w:pPr>
        <w:spacing w:after="0" w:line="240" w:lineRule="auto"/>
        <w:rPr>
          <w:rFonts w:cstheme="minorHAnsi"/>
          <w:sz w:val="24"/>
          <w:szCs w:val="24"/>
        </w:rPr>
      </w:pPr>
    </w:p>
    <w:p w14:paraId="6ED81239" w14:textId="215D232A" w:rsidR="009F0FE7" w:rsidRDefault="009F0FE7" w:rsidP="009F0FE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 project team proposes to bury the pipe near shore as it enters the water on the west side of Cook Inlet near Beluga, lay the concrete-coated pipe on the seafloor across the inlet, then bury it as it reaches shore on the east side for the last 14 pipeline miles to the </w:t>
      </w:r>
      <w:r w:rsidR="00A976B2">
        <w:rPr>
          <w:rFonts w:cstheme="minorHAnsi"/>
          <w:sz w:val="24"/>
          <w:szCs w:val="24"/>
        </w:rPr>
        <w:t>LNG plant</w:t>
      </w:r>
      <w:r>
        <w:rPr>
          <w:rFonts w:cstheme="minorHAnsi"/>
          <w:sz w:val="24"/>
          <w:szCs w:val="24"/>
        </w:rPr>
        <w:t>.</w:t>
      </w:r>
    </w:p>
    <w:p w14:paraId="5B3109B7" w14:textId="77777777" w:rsidR="009F0FE7" w:rsidRDefault="009F0FE7" w:rsidP="009F0FE7">
      <w:pPr>
        <w:spacing w:after="0" w:line="240" w:lineRule="auto"/>
        <w:rPr>
          <w:rFonts w:cstheme="minorHAnsi"/>
          <w:sz w:val="24"/>
          <w:szCs w:val="24"/>
        </w:rPr>
      </w:pPr>
    </w:p>
    <w:p w14:paraId="35E65CA5" w14:textId="1DE63219" w:rsidR="00171867" w:rsidRDefault="009F0FE7" w:rsidP="009F0FE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It’s not unusual for </w:t>
      </w:r>
      <w:r w:rsidR="00E04A7A">
        <w:rPr>
          <w:rFonts w:cstheme="minorHAnsi"/>
          <w:sz w:val="24"/>
          <w:szCs w:val="24"/>
        </w:rPr>
        <w:t>FERC</w:t>
      </w:r>
      <w:r>
        <w:rPr>
          <w:rFonts w:cstheme="minorHAnsi"/>
          <w:sz w:val="24"/>
          <w:szCs w:val="24"/>
        </w:rPr>
        <w:t xml:space="preserve"> to continue asking for information as it </w:t>
      </w:r>
      <w:r w:rsidR="00E04A7A">
        <w:rPr>
          <w:rFonts w:cstheme="minorHAnsi"/>
          <w:sz w:val="24"/>
          <w:szCs w:val="24"/>
        </w:rPr>
        <w:t>works through its review</w:t>
      </w:r>
      <w:r>
        <w:rPr>
          <w:rFonts w:cstheme="minorHAnsi"/>
          <w:sz w:val="24"/>
          <w:szCs w:val="24"/>
        </w:rPr>
        <w:t xml:space="preserve"> — particularly engineering design questions about an LNG plant</w:t>
      </w:r>
      <w:r w:rsidR="00E04A7A">
        <w:rPr>
          <w:rFonts w:cstheme="minorHAnsi"/>
          <w:sz w:val="24"/>
          <w:szCs w:val="24"/>
        </w:rPr>
        <w:t xml:space="preserve">. </w:t>
      </w:r>
      <w:r w:rsidR="0055717D">
        <w:rPr>
          <w:rFonts w:cstheme="minorHAnsi"/>
          <w:sz w:val="24"/>
          <w:szCs w:val="24"/>
        </w:rPr>
        <w:t xml:space="preserve"> </w:t>
      </w:r>
      <w:r w:rsidR="00E04A7A">
        <w:rPr>
          <w:rFonts w:cstheme="minorHAnsi"/>
          <w:sz w:val="24"/>
          <w:szCs w:val="24"/>
        </w:rPr>
        <w:t xml:space="preserve">Regulators can </w:t>
      </w:r>
      <w:r>
        <w:rPr>
          <w:rFonts w:cstheme="minorHAnsi"/>
          <w:sz w:val="24"/>
          <w:szCs w:val="24"/>
        </w:rPr>
        <w:t>add information between the draft and final EIS</w:t>
      </w:r>
      <w:r w:rsidR="00171867">
        <w:rPr>
          <w:rFonts w:cstheme="minorHAnsi"/>
          <w:sz w:val="24"/>
          <w:szCs w:val="24"/>
        </w:rPr>
        <w:t>.</w:t>
      </w:r>
    </w:p>
    <w:p w14:paraId="117663F7" w14:textId="77777777" w:rsidR="00171867" w:rsidRDefault="00171867" w:rsidP="009F0FE7">
      <w:pPr>
        <w:spacing w:after="0" w:line="240" w:lineRule="auto"/>
        <w:rPr>
          <w:rFonts w:cstheme="minorHAnsi"/>
          <w:sz w:val="24"/>
          <w:szCs w:val="24"/>
        </w:rPr>
      </w:pPr>
    </w:p>
    <w:p w14:paraId="4ECD5258" w14:textId="7A7D4D39" w:rsidR="00061977" w:rsidRDefault="00E04A7A" w:rsidP="009F0FE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North Slope oil and gas producers ExxonMobil, BP</w:t>
      </w:r>
      <w:r w:rsidR="0055717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ConocoPhillips pulled out of the project in late 2016 citing market conditions, the state has covered 100 percent of the development costs including regulatory approval at FERC.</w:t>
      </w:r>
    </w:p>
    <w:p w14:paraId="7AAF2681" w14:textId="77777777" w:rsidR="00061977" w:rsidRPr="00812ABE" w:rsidRDefault="00061977" w:rsidP="00812ABE">
      <w:pPr>
        <w:spacing w:after="0" w:line="240" w:lineRule="auto"/>
        <w:rPr>
          <w:rFonts w:cstheme="minorHAnsi"/>
          <w:sz w:val="24"/>
        </w:rPr>
      </w:pPr>
    </w:p>
    <w:p w14:paraId="687607BB" w14:textId="4DA0F746" w:rsidR="00812ABE" w:rsidRPr="00812ABE" w:rsidRDefault="00061977" w:rsidP="00812AB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12ABE">
        <w:rPr>
          <w:rFonts w:cstheme="minorHAnsi"/>
          <w:color w:val="000000"/>
          <w:sz w:val="24"/>
          <w:szCs w:val="24"/>
        </w:rPr>
        <w:t xml:space="preserve">A legislative audit presented to lawmakers in January showed that since AGDC was established in 2010, the Legislature has appropriated $480 million for the corporation’s work on the Alaska LNG </w:t>
      </w:r>
      <w:r w:rsidR="00373380" w:rsidRPr="00812ABE">
        <w:rPr>
          <w:rFonts w:cstheme="minorHAnsi"/>
          <w:color w:val="000000"/>
          <w:sz w:val="24"/>
          <w:szCs w:val="24"/>
        </w:rPr>
        <w:t xml:space="preserve">export </w:t>
      </w:r>
      <w:r w:rsidRPr="00812ABE">
        <w:rPr>
          <w:rFonts w:cstheme="minorHAnsi"/>
          <w:color w:val="000000"/>
          <w:sz w:val="24"/>
          <w:szCs w:val="24"/>
        </w:rPr>
        <w:t>project and the in-state-</w:t>
      </w:r>
      <w:r w:rsidR="00A976B2" w:rsidRPr="00812ABE">
        <w:rPr>
          <w:rFonts w:cstheme="minorHAnsi"/>
          <w:color w:val="000000"/>
          <w:sz w:val="24"/>
          <w:szCs w:val="24"/>
        </w:rPr>
        <w:t>distribution</w:t>
      </w:r>
      <w:r w:rsidRPr="00812ABE">
        <w:rPr>
          <w:rFonts w:cstheme="minorHAnsi"/>
          <w:color w:val="000000"/>
          <w:sz w:val="24"/>
          <w:szCs w:val="24"/>
        </w:rPr>
        <w:t xml:space="preserve">-only Alaska Stand Alone Pipeline, a $10 billion project </w:t>
      </w:r>
      <w:r w:rsidR="00373380" w:rsidRPr="00812ABE">
        <w:rPr>
          <w:rFonts w:cstheme="minorHAnsi"/>
          <w:color w:val="000000"/>
          <w:sz w:val="24"/>
          <w:szCs w:val="24"/>
        </w:rPr>
        <w:t>its supporters have promoted</w:t>
      </w:r>
      <w:r w:rsidRPr="00812ABE">
        <w:rPr>
          <w:rFonts w:cstheme="minorHAnsi"/>
          <w:color w:val="000000"/>
          <w:sz w:val="24"/>
          <w:szCs w:val="24"/>
        </w:rPr>
        <w:t xml:space="preserve"> as a backup if the larger development fails to go ahead.</w:t>
      </w:r>
      <w:r w:rsidR="0055717D">
        <w:rPr>
          <w:rFonts w:cstheme="minorHAnsi"/>
          <w:color w:val="000000"/>
          <w:sz w:val="24"/>
          <w:szCs w:val="24"/>
        </w:rPr>
        <w:t xml:space="preserve">  </w:t>
      </w:r>
      <w:r w:rsidR="00373380" w:rsidRPr="00812ABE">
        <w:rPr>
          <w:rFonts w:cstheme="minorHAnsi"/>
          <w:color w:val="000000"/>
          <w:sz w:val="24"/>
          <w:szCs w:val="24"/>
        </w:rPr>
        <w:lastRenderedPageBreak/>
        <w:t>The in-state line is closer to completing the regulatory process than the LNG project</w:t>
      </w:r>
      <w:r w:rsidR="008F370B">
        <w:rPr>
          <w:rFonts w:cstheme="minorHAnsi"/>
          <w:color w:val="000000"/>
          <w:sz w:val="24"/>
          <w:szCs w:val="24"/>
        </w:rPr>
        <w:t>,</w:t>
      </w:r>
      <w:r w:rsidR="00373380" w:rsidRPr="00812ABE">
        <w:rPr>
          <w:rFonts w:cstheme="minorHAnsi"/>
          <w:color w:val="000000"/>
          <w:sz w:val="24"/>
          <w:szCs w:val="24"/>
        </w:rPr>
        <w:t xml:space="preserve"> but it, too, lacks </w:t>
      </w:r>
      <w:r w:rsidR="001B1C9A" w:rsidRPr="00812ABE">
        <w:rPr>
          <w:rFonts w:cstheme="minorHAnsi"/>
          <w:color w:val="000000"/>
          <w:sz w:val="24"/>
          <w:szCs w:val="24"/>
        </w:rPr>
        <w:t>any state funding to proceed past permitting.</w:t>
      </w:r>
    </w:p>
    <w:sectPr w:rsidR="00812ABE" w:rsidRPr="00812A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DCA02" w14:textId="77777777" w:rsidR="00A564F8" w:rsidRDefault="00A564F8" w:rsidP="008C21F0">
      <w:pPr>
        <w:spacing w:after="0" w:line="240" w:lineRule="auto"/>
      </w:pPr>
      <w:r>
        <w:separator/>
      </w:r>
    </w:p>
  </w:endnote>
  <w:endnote w:type="continuationSeparator" w:id="0">
    <w:p w14:paraId="62CF4B8E" w14:textId="77777777" w:rsidR="00A564F8" w:rsidRDefault="00A564F8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0629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6240BB" w14:textId="512E8FDC" w:rsidR="0055717D" w:rsidRDefault="005571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6F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073423" w:rsidRDefault="00073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F5811" w14:textId="77777777" w:rsidR="00A564F8" w:rsidRDefault="00A564F8" w:rsidP="008C21F0">
      <w:pPr>
        <w:spacing w:after="0" w:line="240" w:lineRule="auto"/>
      </w:pPr>
      <w:r>
        <w:separator/>
      </w:r>
    </w:p>
  </w:footnote>
  <w:footnote w:type="continuationSeparator" w:id="0">
    <w:p w14:paraId="1DC6819C" w14:textId="77777777" w:rsidR="00A564F8" w:rsidRDefault="00A564F8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500"/>
    <w:multiLevelType w:val="hybridMultilevel"/>
    <w:tmpl w:val="194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B77"/>
    <w:multiLevelType w:val="hybridMultilevel"/>
    <w:tmpl w:val="AF40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30CF"/>
    <w:multiLevelType w:val="hybridMultilevel"/>
    <w:tmpl w:val="799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592"/>
    <w:multiLevelType w:val="hybridMultilevel"/>
    <w:tmpl w:val="7554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50B6"/>
    <w:multiLevelType w:val="hybridMultilevel"/>
    <w:tmpl w:val="25B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4C"/>
    <w:multiLevelType w:val="hybridMultilevel"/>
    <w:tmpl w:val="1BB8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077C3"/>
    <w:multiLevelType w:val="hybridMultilevel"/>
    <w:tmpl w:val="677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4445"/>
    <w:multiLevelType w:val="hybridMultilevel"/>
    <w:tmpl w:val="B6C4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94244"/>
    <w:multiLevelType w:val="hybridMultilevel"/>
    <w:tmpl w:val="F4B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02EEF"/>
    <w:rsid w:val="00011439"/>
    <w:rsid w:val="00012D7E"/>
    <w:rsid w:val="00012FFD"/>
    <w:rsid w:val="00015231"/>
    <w:rsid w:val="00020A4C"/>
    <w:rsid w:val="000245E8"/>
    <w:rsid w:val="0002616F"/>
    <w:rsid w:val="000277FF"/>
    <w:rsid w:val="0002781F"/>
    <w:rsid w:val="00040193"/>
    <w:rsid w:val="000469A3"/>
    <w:rsid w:val="00051BD3"/>
    <w:rsid w:val="00051FA0"/>
    <w:rsid w:val="00053ABA"/>
    <w:rsid w:val="0006164A"/>
    <w:rsid w:val="00061977"/>
    <w:rsid w:val="000705B0"/>
    <w:rsid w:val="00071246"/>
    <w:rsid w:val="00073423"/>
    <w:rsid w:val="000749D0"/>
    <w:rsid w:val="0008302F"/>
    <w:rsid w:val="00090757"/>
    <w:rsid w:val="00091C74"/>
    <w:rsid w:val="00094ECC"/>
    <w:rsid w:val="00095740"/>
    <w:rsid w:val="000A03CC"/>
    <w:rsid w:val="000A5649"/>
    <w:rsid w:val="000A6231"/>
    <w:rsid w:val="000B7753"/>
    <w:rsid w:val="000C2346"/>
    <w:rsid w:val="000C7D4F"/>
    <w:rsid w:val="000D021E"/>
    <w:rsid w:val="000D0991"/>
    <w:rsid w:val="000E7CE3"/>
    <w:rsid w:val="000F209E"/>
    <w:rsid w:val="000F5B5C"/>
    <w:rsid w:val="00100B04"/>
    <w:rsid w:val="00104B8A"/>
    <w:rsid w:val="00135333"/>
    <w:rsid w:val="0013739D"/>
    <w:rsid w:val="0014147E"/>
    <w:rsid w:val="00143202"/>
    <w:rsid w:val="00146030"/>
    <w:rsid w:val="00151DE0"/>
    <w:rsid w:val="00152202"/>
    <w:rsid w:val="00155A01"/>
    <w:rsid w:val="00171867"/>
    <w:rsid w:val="001730DF"/>
    <w:rsid w:val="00175431"/>
    <w:rsid w:val="0017621F"/>
    <w:rsid w:val="001765C0"/>
    <w:rsid w:val="001835EC"/>
    <w:rsid w:val="001B030F"/>
    <w:rsid w:val="001B1C9A"/>
    <w:rsid w:val="001B4896"/>
    <w:rsid w:val="001B55DE"/>
    <w:rsid w:val="001C1C54"/>
    <w:rsid w:val="001C21C1"/>
    <w:rsid w:val="001C3B41"/>
    <w:rsid w:val="001D243A"/>
    <w:rsid w:val="001E2F47"/>
    <w:rsid w:val="001E3A32"/>
    <w:rsid w:val="001E79F3"/>
    <w:rsid w:val="0020066C"/>
    <w:rsid w:val="00200F56"/>
    <w:rsid w:val="00203762"/>
    <w:rsid w:val="00212061"/>
    <w:rsid w:val="00216029"/>
    <w:rsid w:val="002203C9"/>
    <w:rsid w:val="00224220"/>
    <w:rsid w:val="0023483F"/>
    <w:rsid w:val="00240935"/>
    <w:rsid w:val="00241DA1"/>
    <w:rsid w:val="002463A2"/>
    <w:rsid w:val="002538B9"/>
    <w:rsid w:val="002626D7"/>
    <w:rsid w:val="00264053"/>
    <w:rsid w:val="00264A2A"/>
    <w:rsid w:val="00271350"/>
    <w:rsid w:val="002739F5"/>
    <w:rsid w:val="002811C4"/>
    <w:rsid w:val="00282260"/>
    <w:rsid w:val="002844E8"/>
    <w:rsid w:val="002848F4"/>
    <w:rsid w:val="00284B53"/>
    <w:rsid w:val="00286BDC"/>
    <w:rsid w:val="002937C0"/>
    <w:rsid w:val="00293D75"/>
    <w:rsid w:val="00294CAC"/>
    <w:rsid w:val="00297D4A"/>
    <w:rsid w:val="002B1673"/>
    <w:rsid w:val="002B3A1F"/>
    <w:rsid w:val="002B77E2"/>
    <w:rsid w:val="002C13BE"/>
    <w:rsid w:val="002D21CB"/>
    <w:rsid w:val="002D6D80"/>
    <w:rsid w:val="002D7AB5"/>
    <w:rsid w:val="002E0B18"/>
    <w:rsid w:val="002F16C8"/>
    <w:rsid w:val="002F3AC6"/>
    <w:rsid w:val="002F7110"/>
    <w:rsid w:val="0030097D"/>
    <w:rsid w:val="003141C3"/>
    <w:rsid w:val="00314929"/>
    <w:rsid w:val="003157E1"/>
    <w:rsid w:val="0031602E"/>
    <w:rsid w:val="0032176B"/>
    <w:rsid w:val="00332B0D"/>
    <w:rsid w:val="003337E1"/>
    <w:rsid w:val="00334ADD"/>
    <w:rsid w:val="00334CB3"/>
    <w:rsid w:val="003436AD"/>
    <w:rsid w:val="003531E4"/>
    <w:rsid w:val="003660AC"/>
    <w:rsid w:val="00366A1F"/>
    <w:rsid w:val="00373380"/>
    <w:rsid w:val="00374D64"/>
    <w:rsid w:val="00381CBC"/>
    <w:rsid w:val="003821A2"/>
    <w:rsid w:val="003854A1"/>
    <w:rsid w:val="00386D65"/>
    <w:rsid w:val="003874C6"/>
    <w:rsid w:val="00394E85"/>
    <w:rsid w:val="0039552A"/>
    <w:rsid w:val="003A73EE"/>
    <w:rsid w:val="003B1E7F"/>
    <w:rsid w:val="003B221F"/>
    <w:rsid w:val="003C2A47"/>
    <w:rsid w:val="003C6C3D"/>
    <w:rsid w:val="003D69AA"/>
    <w:rsid w:val="003D7150"/>
    <w:rsid w:val="003E4360"/>
    <w:rsid w:val="003E5949"/>
    <w:rsid w:val="003E7014"/>
    <w:rsid w:val="004021D5"/>
    <w:rsid w:val="00402B9B"/>
    <w:rsid w:val="00407E59"/>
    <w:rsid w:val="00412DF8"/>
    <w:rsid w:val="00415B62"/>
    <w:rsid w:val="00416400"/>
    <w:rsid w:val="00426A93"/>
    <w:rsid w:val="00426D95"/>
    <w:rsid w:val="00430C4F"/>
    <w:rsid w:val="00431ABC"/>
    <w:rsid w:val="00433E25"/>
    <w:rsid w:val="00434CF8"/>
    <w:rsid w:val="00434E2B"/>
    <w:rsid w:val="00444409"/>
    <w:rsid w:val="0045349B"/>
    <w:rsid w:val="00453D03"/>
    <w:rsid w:val="0045507E"/>
    <w:rsid w:val="00460CB1"/>
    <w:rsid w:val="00465DBE"/>
    <w:rsid w:val="004661B8"/>
    <w:rsid w:val="00475488"/>
    <w:rsid w:val="004774F7"/>
    <w:rsid w:val="0049679A"/>
    <w:rsid w:val="004B6587"/>
    <w:rsid w:val="004C49A2"/>
    <w:rsid w:val="004C59DC"/>
    <w:rsid w:val="004C6096"/>
    <w:rsid w:val="004D0938"/>
    <w:rsid w:val="004D5010"/>
    <w:rsid w:val="004D7B4C"/>
    <w:rsid w:val="004E6D42"/>
    <w:rsid w:val="004F71F5"/>
    <w:rsid w:val="00500F19"/>
    <w:rsid w:val="00502928"/>
    <w:rsid w:val="005039BF"/>
    <w:rsid w:val="0052093C"/>
    <w:rsid w:val="00520B1E"/>
    <w:rsid w:val="00533008"/>
    <w:rsid w:val="005355B7"/>
    <w:rsid w:val="00553D37"/>
    <w:rsid w:val="0055717D"/>
    <w:rsid w:val="00560434"/>
    <w:rsid w:val="00570BAA"/>
    <w:rsid w:val="0057408A"/>
    <w:rsid w:val="00587BD1"/>
    <w:rsid w:val="00591727"/>
    <w:rsid w:val="0059201C"/>
    <w:rsid w:val="0059440F"/>
    <w:rsid w:val="005952D5"/>
    <w:rsid w:val="00596668"/>
    <w:rsid w:val="005A1849"/>
    <w:rsid w:val="005A5286"/>
    <w:rsid w:val="005B5322"/>
    <w:rsid w:val="005C5BF9"/>
    <w:rsid w:val="005E0314"/>
    <w:rsid w:val="005F1BD3"/>
    <w:rsid w:val="005F3A82"/>
    <w:rsid w:val="005F7516"/>
    <w:rsid w:val="006057FE"/>
    <w:rsid w:val="00605A79"/>
    <w:rsid w:val="006158D5"/>
    <w:rsid w:val="006232CA"/>
    <w:rsid w:val="00624BCC"/>
    <w:rsid w:val="00626A11"/>
    <w:rsid w:val="0063110D"/>
    <w:rsid w:val="00642A25"/>
    <w:rsid w:val="006550A0"/>
    <w:rsid w:val="00657B31"/>
    <w:rsid w:val="00664C56"/>
    <w:rsid w:val="00670858"/>
    <w:rsid w:val="00671721"/>
    <w:rsid w:val="0067357D"/>
    <w:rsid w:val="00682853"/>
    <w:rsid w:val="006837DF"/>
    <w:rsid w:val="00684ED6"/>
    <w:rsid w:val="0069114E"/>
    <w:rsid w:val="00691242"/>
    <w:rsid w:val="0069222E"/>
    <w:rsid w:val="006953DA"/>
    <w:rsid w:val="006A0EBA"/>
    <w:rsid w:val="006A13DA"/>
    <w:rsid w:val="006A49C4"/>
    <w:rsid w:val="006A4F8B"/>
    <w:rsid w:val="006B47F0"/>
    <w:rsid w:val="006B66AA"/>
    <w:rsid w:val="006C4124"/>
    <w:rsid w:val="006D4C8D"/>
    <w:rsid w:val="006D6A76"/>
    <w:rsid w:val="006D6F07"/>
    <w:rsid w:val="006F420B"/>
    <w:rsid w:val="006F4BC6"/>
    <w:rsid w:val="006F4F53"/>
    <w:rsid w:val="00705F2D"/>
    <w:rsid w:val="007112DD"/>
    <w:rsid w:val="00712E97"/>
    <w:rsid w:val="00724FEE"/>
    <w:rsid w:val="00732C1C"/>
    <w:rsid w:val="00737FEB"/>
    <w:rsid w:val="0074110A"/>
    <w:rsid w:val="0074461B"/>
    <w:rsid w:val="00747A86"/>
    <w:rsid w:val="00763C54"/>
    <w:rsid w:val="00764935"/>
    <w:rsid w:val="00764F57"/>
    <w:rsid w:val="007652F2"/>
    <w:rsid w:val="00766A57"/>
    <w:rsid w:val="00770965"/>
    <w:rsid w:val="007848A4"/>
    <w:rsid w:val="007926B6"/>
    <w:rsid w:val="0079570E"/>
    <w:rsid w:val="007A0BCB"/>
    <w:rsid w:val="007A6288"/>
    <w:rsid w:val="007B078F"/>
    <w:rsid w:val="007B3152"/>
    <w:rsid w:val="007B679F"/>
    <w:rsid w:val="007C4FD0"/>
    <w:rsid w:val="007C6711"/>
    <w:rsid w:val="007C73D5"/>
    <w:rsid w:val="007D0335"/>
    <w:rsid w:val="007D3C1A"/>
    <w:rsid w:val="007D4FA6"/>
    <w:rsid w:val="007D71BF"/>
    <w:rsid w:val="007D78BD"/>
    <w:rsid w:val="007E6750"/>
    <w:rsid w:val="007F52BC"/>
    <w:rsid w:val="00801493"/>
    <w:rsid w:val="0080312F"/>
    <w:rsid w:val="00806711"/>
    <w:rsid w:val="0080680B"/>
    <w:rsid w:val="00810491"/>
    <w:rsid w:val="008113AE"/>
    <w:rsid w:val="00812ABE"/>
    <w:rsid w:val="00813649"/>
    <w:rsid w:val="008148F8"/>
    <w:rsid w:val="00816A9A"/>
    <w:rsid w:val="00821EA5"/>
    <w:rsid w:val="00824266"/>
    <w:rsid w:val="00825747"/>
    <w:rsid w:val="00831674"/>
    <w:rsid w:val="008324E4"/>
    <w:rsid w:val="0084096D"/>
    <w:rsid w:val="00841388"/>
    <w:rsid w:val="00841F50"/>
    <w:rsid w:val="00842B0E"/>
    <w:rsid w:val="00843416"/>
    <w:rsid w:val="00854C34"/>
    <w:rsid w:val="008638B7"/>
    <w:rsid w:val="00863D13"/>
    <w:rsid w:val="00872B3E"/>
    <w:rsid w:val="00873690"/>
    <w:rsid w:val="00886331"/>
    <w:rsid w:val="008907FC"/>
    <w:rsid w:val="008941D9"/>
    <w:rsid w:val="008A0914"/>
    <w:rsid w:val="008A7EAB"/>
    <w:rsid w:val="008B2916"/>
    <w:rsid w:val="008B3AED"/>
    <w:rsid w:val="008B3D74"/>
    <w:rsid w:val="008C21F0"/>
    <w:rsid w:val="008C3469"/>
    <w:rsid w:val="008D0FD4"/>
    <w:rsid w:val="008D51C1"/>
    <w:rsid w:val="008D66BF"/>
    <w:rsid w:val="008D694B"/>
    <w:rsid w:val="008D7E8E"/>
    <w:rsid w:val="008E0B9A"/>
    <w:rsid w:val="008E370E"/>
    <w:rsid w:val="008F370B"/>
    <w:rsid w:val="008F3AA3"/>
    <w:rsid w:val="00903CF1"/>
    <w:rsid w:val="0090565A"/>
    <w:rsid w:val="009122F8"/>
    <w:rsid w:val="00913A05"/>
    <w:rsid w:val="00921606"/>
    <w:rsid w:val="00925B71"/>
    <w:rsid w:val="009329CC"/>
    <w:rsid w:val="009353B1"/>
    <w:rsid w:val="00941804"/>
    <w:rsid w:val="00946C66"/>
    <w:rsid w:val="009729B6"/>
    <w:rsid w:val="00975B36"/>
    <w:rsid w:val="0098189F"/>
    <w:rsid w:val="00981C8C"/>
    <w:rsid w:val="009903FD"/>
    <w:rsid w:val="00990E9F"/>
    <w:rsid w:val="009930DA"/>
    <w:rsid w:val="009964F9"/>
    <w:rsid w:val="009B0E0D"/>
    <w:rsid w:val="009C154E"/>
    <w:rsid w:val="009C1BE6"/>
    <w:rsid w:val="009C1D54"/>
    <w:rsid w:val="009C5243"/>
    <w:rsid w:val="009D13C4"/>
    <w:rsid w:val="009D69C3"/>
    <w:rsid w:val="009E4E52"/>
    <w:rsid w:val="009E5036"/>
    <w:rsid w:val="009F0FE7"/>
    <w:rsid w:val="009F305E"/>
    <w:rsid w:val="009F3873"/>
    <w:rsid w:val="00A00B88"/>
    <w:rsid w:val="00A04298"/>
    <w:rsid w:val="00A13648"/>
    <w:rsid w:val="00A23FB7"/>
    <w:rsid w:val="00A26235"/>
    <w:rsid w:val="00A346E1"/>
    <w:rsid w:val="00A4173C"/>
    <w:rsid w:val="00A5032A"/>
    <w:rsid w:val="00A528F0"/>
    <w:rsid w:val="00A55435"/>
    <w:rsid w:val="00A564F8"/>
    <w:rsid w:val="00A6144E"/>
    <w:rsid w:val="00A66ED2"/>
    <w:rsid w:val="00A912BA"/>
    <w:rsid w:val="00A9211F"/>
    <w:rsid w:val="00A92BBE"/>
    <w:rsid w:val="00A949A6"/>
    <w:rsid w:val="00A976B2"/>
    <w:rsid w:val="00AB3642"/>
    <w:rsid w:val="00AB7537"/>
    <w:rsid w:val="00AC2B60"/>
    <w:rsid w:val="00AC3912"/>
    <w:rsid w:val="00AC4788"/>
    <w:rsid w:val="00AC49D6"/>
    <w:rsid w:val="00AD07BE"/>
    <w:rsid w:val="00AE1DD9"/>
    <w:rsid w:val="00B05741"/>
    <w:rsid w:val="00B075EB"/>
    <w:rsid w:val="00B1131D"/>
    <w:rsid w:val="00B139C5"/>
    <w:rsid w:val="00B17217"/>
    <w:rsid w:val="00B20F21"/>
    <w:rsid w:val="00B33314"/>
    <w:rsid w:val="00B37C26"/>
    <w:rsid w:val="00B47D00"/>
    <w:rsid w:val="00B50A4A"/>
    <w:rsid w:val="00B5640A"/>
    <w:rsid w:val="00B57BAA"/>
    <w:rsid w:val="00B615E2"/>
    <w:rsid w:val="00B6356A"/>
    <w:rsid w:val="00B7406E"/>
    <w:rsid w:val="00B81D5B"/>
    <w:rsid w:val="00B870A5"/>
    <w:rsid w:val="00BA1F1C"/>
    <w:rsid w:val="00BA26FD"/>
    <w:rsid w:val="00BB0338"/>
    <w:rsid w:val="00BB1FBE"/>
    <w:rsid w:val="00BB6AD1"/>
    <w:rsid w:val="00BC11D2"/>
    <w:rsid w:val="00BC194F"/>
    <w:rsid w:val="00BC38EE"/>
    <w:rsid w:val="00BD1170"/>
    <w:rsid w:val="00BD1A07"/>
    <w:rsid w:val="00BE16FF"/>
    <w:rsid w:val="00BE195A"/>
    <w:rsid w:val="00BE3056"/>
    <w:rsid w:val="00BE5669"/>
    <w:rsid w:val="00BE5767"/>
    <w:rsid w:val="00C10DB6"/>
    <w:rsid w:val="00C120B2"/>
    <w:rsid w:val="00C1463A"/>
    <w:rsid w:val="00C22555"/>
    <w:rsid w:val="00C25E4F"/>
    <w:rsid w:val="00C265F4"/>
    <w:rsid w:val="00C2725C"/>
    <w:rsid w:val="00C31B71"/>
    <w:rsid w:val="00C3335F"/>
    <w:rsid w:val="00C3515D"/>
    <w:rsid w:val="00C35228"/>
    <w:rsid w:val="00C45A33"/>
    <w:rsid w:val="00C46169"/>
    <w:rsid w:val="00C4690D"/>
    <w:rsid w:val="00C503F3"/>
    <w:rsid w:val="00C627FE"/>
    <w:rsid w:val="00C6347D"/>
    <w:rsid w:val="00C70280"/>
    <w:rsid w:val="00C8062E"/>
    <w:rsid w:val="00C80E59"/>
    <w:rsid w:val="00C871D0"/>
    <w:rsid w:val="00C9665C"/>
    <w:rsid w:val="00CA0ED9"/>
    <w:rsid w:val="00CB0F4B"/>
    <w:rsid w:val="00CB4ADE"/>
    <w:rsid w:val="00CB73B4"/>
    <w:rsid w:val="00CC2F45"/>
    <w:rsid w:val="00CC47B1"/>
    <w:rsid w:val="00CD1C16"/>
    <w:rsid w:val="00CD6AA8"/>
    <w:rsid w:val="00CE112E"/>
    <w:rsid w:val="00CF011B"/>
    <w:rsid w:val="00CF0F03"/>
    <w:rsid w:val="00CF2596"/>
    <w:rsid w:val="00D0576E"/>
    <w:rsid w:val="00D07117"/>
    <w:rsid w:val="00D11279"/>
    <w:rsid w:val="00D2434A"/>
    <w:rsid w:val="00D363F9"/>
    <w:rsid w:val="00D44F0F"/>
    <w:rsid w:val="00D47DEB"/>
    <w:rsid w:val="00D56F97"/>
    <w:rsid w:val="00D56FFE"/>
    <w:rsid w:val="00D57530"/>
    <w:rsid w:val="00D629FD"/>
    <w:rsid w:val="00D6626C"/>
    <w:rsid w:val="00D664F0"/>
    <w:rsid w:val="00D66B62"/>
    <w:rsid w:val="00D727B9"/>
    <w:rsid w:val="00D75297"/>
    <w:rsid w:val="00D75477"/>
    <w:rsid w:val="00D76F3A"/>
    <w:rsid w:val="00D8524C"/>
    <w:rsid w:val="00D90989"/>
    <w:rsid w:val="00D926A7"/>
    <w:rsid w:val="00D93C18"/>
    <w:rsid w:val="00D9476F"/>
    <w:rsid w:val="00DA1790"/>
    <w:rsid w:val="00DA545F"/>
    <w:rsid w:val="00DC16EF"/>
    <w:rsid w:val="00DD3BC4"/>
    <w:rsid w:val="00DE09CB"/>
    <w:rsid w:val="00DE0B2E"/>
    <w:rsid w:val="00DE11B0"/>
    <w:rsid w:val="00DE6BD5"/>
    <w:rsid w:val="00DF0319"/>
    <w:rsid w:val="00DF211B"/>
    <w:rsid w:val="00DF2556"/>
    <w:rsid w:val="00DF451E"/>
    <w:rsid w:val="00DF50C4"/>
    <w:rsid w:val="00DF5751"/>
    <w:rsid w:val="00E022A9"/>
    <w:rsid w:val="00E0344D"/>
    <w:rsid w:val="00E04A7A"/>
    <w:rsid w:val="00E10076"/>
    <w:rsid w:val="00E16B1B"/>
    <w:rsid w:val="00E24B5C"/>
    <w:rsid w:val="00E26FB2"/>
    <w:rsid w:val="00E302D0"/>
    <w:rsid w:val="00E57278"/>
    <w:rsid w:val="00E61316"/>
    <w:rsid w:val="00E66006"/>
    <w:rsid w:val="00E71AA9"/>
    <w:rsid w:val="00E90FC9"/>
    <w:rsid w:val="00E957E3"/>
    <w:rsid w:val="00E97879"/>
    <w:rsid w:val="00EA1689"/>
    <w:rsid w:val="00EA1A43"/>
    <w:rsid w:val="00EB09D6"/>
    <w:rsid w:val="00EB12D0"/>
    <w:rsid w:val="00EB40EA"/>
    <w:rsid w:val="00EC6161"/>
    <w:rsid w:val="00ED2EAA"/>
    <w:rsid w:val="00ED612A"/>
    <w:rsid w:val="00EE107F"/>
    <w:rsid w:val="00EE12E3"/>
    <w:rsid w:val="00EE36F0"/>
    <w:rsid w:val="00EE44EA"/>
    <w:rsid w:val="00EE4FA7"/>
    <w:rsid w:val="00EE722B"/>
    <w:rsid w:val="00EF0DA4"/>
    <w:rsid w:val="00EF71DE"/>
    <w:rsid w:val="00F00E7C"/>
    <w:rsid w:val="00F10C08"/>
    <w:rsid w:val="00F122C2"/>
    <w:rsid w:val="00F253E3"/>
    <w:rsid w:val="00F259BE"/>
    <w:rsid w:val="00F31D98"/>
    <w:rsid w:val="00F31DE5"/>
    <w:rsid w:val="00F40328"/>
    <w:rsid w:val="00F50D96"/>
    <w:rsid w:val="00F53DB1"/>
    <w:rsid w:val="00F56E1A"/>
    <w:rsid w:val="00F61A92"/>
    <w:rsid w:val="00F76D45"/>
    <w:rsid w:val="00F84EB1"/>
    <w:rsid w:val="00FA0DAB"/>
    <w:rsid w:val="00FA0E64"/>
    <w:rsid w:val="00FA22F9"/>
    <w:rsid w:val="00FA46D1"/>
    <w:rsid w:val="00FA57F4"/>
    <w:rsid w:val="00FB08CE"/>
    <w:rsid w:val="00FB36DF"/>
    <w:rsid w:val="00FB3D19"/>
    <w:rsid w:val="00FC0046"/>
    <w:rsid w:val="00FC1587"/>
    <w:rsid w:val="00FC22CF"/>
    <w:rsid w:val="00FC699A"/>
    <w:rsid w:val="00FD3D2A"/>
    <w:rsid w:val="00FD4D72"/>
    <w:rsid w:val="00FD5AFE"/>
    <w:rsid w:val="00FE10FD"/>
    <w:rsid w:val="00FE6FDE"/>
    <w:rsid w:val="00FF586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docId w15:val="{47FBD266-FCBF-4B47-B9D7-C75449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  <w:style w:type="paragraph" w:styleId="BalloonText">
    <w:name w:val="Balloon Text"/>
    <w:basedOn w:val="Normal"/>
    <w:link w:val="BalloonTextChar"/>
    <w:uiPriority w:val="99"/>
    <w:semiHidden/>
    <w:unhideWhenUsed/>
    <w:rsid w:val="0031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34B9-0758-4330-A6EB-31991AB7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Persily</dc:creator>
  <cp:lastModifiedBy>Ed M. Kazzimir</cp:lastModifiedBy>
  <cp:revision>26</cp:revision>
  <cp:lastPrinted>2019-01-27T02:37:00Z</cp:lastPrinted>
  <dcterms:created xsi:type="dcterms:W3CDTF">2019-02-09T23:28:00Z</dcterms:created>
  <dcterms:modified xsi:type="dcterms:W3CDTF">2019-02-11T23:07:00Z</dcterms:modified>
</cp:coreProperties>
</file>