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19529" w14:textId="0537A6E8" w:rsidR="003E24C9" w:rsidRPr="00946E9D" w:rsidRDefault="003E24C9" w:rsidP="003E24C9">
      <w:pPr>
        <w:spacing w:after="0" w:line="24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Mat-Su and Kenai boroughs continue </w:t>
      </w:r>
      <w:r w:rsidR="003D20EE">
        <w:rPr>
          <w:b/>
          <w:bCs/>
          <w:sz w:val="32"/>
          <w:szCs w:val="32"/>
        </w:rPr>
        <w:t>arguing</w:t>
      </w:r>
      <w:r w:rsidR="00D233E3">
        <w:rPr>
          <w:b/>
          <w:bCs/>
          <w:sz w:val="32"/>
          <w:szCs w:val="32"/>
        </w:rPr>
        <w:t xml:space="preserve"> </w:t>
      </w:r>
      <w:r w:rsidR="00A54756">
        <w:rPr>
          <w:b/>
          <w:bCs/>
          <w:sz w:val="32"/>
          <w:szCs w:val="32"/>
        </w:rPr>
        <w:t>over</w:t>
      </w:r>
      <w:r w:rsidR="00D233E3">
        <w:rPr>
          <w:b/>
          <w:bCs/>
          <w:sz w:val="32"/>
          <w:szCs w:val="32"/>
        </w:rPr>
        <w:t xml:space="preserve"> project site</w:t>
      </w:r>
      <w:r w:rsidR="0095174D">
        <w:rPr>
          <w:b/>
          <w:bCs/>
          <w:sz w:val="32"/>
          <w:szCs w:val="32"/>
        </w:rPr>
        <w:t xml:space="preserve"> review</w:t>
      </w:r>
    </w:p>
    <w:p w14:paraId="420446EC" w14:textId="77777777" w:rsidR="003E24C9" w:rsidRPr="00820B8F" w:rsidRDefault="003E24C9" w:rsidP="003E24C9">
      <w:pPr>
        <w:spacing w:after="0" w:line="240" w:lineRule="auto"/>
        <w:rPr>
          <w:sz w:val="24"/>
          <w:szCs w:val="24"/>
        </w:rPr>
      </w:pPr>
    </w:p>
    <w:p w14:paraId="39219D7B" w14:textId="77777777" w:rsidR="003E24C9" w:rsidRPr="00A15F0A" w:rsidRDefault="003E24C9" w:rsidP="00A15F0A">
      <w:pPr>
        <w:spacing w:after="0" w:line="240" w:lineRule="auto"/>
        <w:rPr>
          <w:sz w:val="24"/>
          <w:szCs w:val="24"/>
        </w:rPr>
      </w:pPr>
      <w:r w:rsidRPr="00A15F0A">
        <w:rPr>
          <w:sz w:val="24"/>
          <w:szCs w:val="24"/>
        </w:rPr>
        <w:t xml:space="preserve">By Larry Persily </w:t>
      </w:r>
      <w:hyperlink r:id="rId6" w:history="1">
        <w:r w:rsidRPr="00A15F0A">
          <w:rPr>
            <w:rStyle w:val="Hyperlink"/>
            <w:color w:val="auto"/>
            <w:sz w:val="24"/>
            <w:szCs w:val="24"/>
          </w:rPr>
          <w:t>paper@alaskan.com</w:t>
        </w:r>
      </w:hyperlink>
    </w:p>
    <w:p w14:paraId="59A3580A" w14:textId="0618B594" w:rsidR="003E24C9" w:rsidRPr="00A15F0A" w:rsidRDefault="003E24C9" w:rsidP="00A15F0A">
      <w:pPr>
        <w:spacing w:after="0" w:line="240" w:lineRule="auto"/>
        <w:rPr>
          <w:sz w:val="24"/>
          <w:szCs w:val="24"/>
        </w:rPr>
      </w:pPr>
      <w:r w:rsidRPr="00A15F0A">
        <w:rPr>
          <w:sz w:val="24"/>
          <w:szCs w:val="24"/>
        </w:rPr>
        <w:t>Oct. 21, 2019</w:t>
      </w:r>
    </w:p>
    <w:p w14:paraId="6A756819" w14:textId="0FBE5188" w:rsidR="003E24C9" w:rsidRDefault="003E24C9" w:rsidP="00A15F0A">
      <w:pPr>
        <w:spacing w:after="0" w:line="240" w:lineRule="auto"/>
        <w:rPr>
          <w:sz w:val="24"/>
          <w:szCs w:val="24"/>
        </w:rPr>
      </w:pPr>
    </w:p>
    <w:p w14:paraId="03DF5981" w14:textId="77777777" w:rsidR="00CF3261" w:rsidRDefault="00CF3261" w:rsidP="00CF32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233E3" w:rsidRPr="00A15F0A">
        <w:rPr>
          <w:sz w:val="24"/>
          <w:szCs w:val="24"/>
        </w:rPr>
        <w:t xml:space="preserve">Their </w:t>
      </w:r>
      <w:r w:rsidR="007F32D3">
        <w:rPr>
          <w:sz w:val="24"/>
          <w:szCs w:val="24"/>
        </w:rPr>
        <w:t xml:space="preserve">contracted </w:t>
      </w:r>
      <w:r w:rsidR="00D233E3" w:rsidRPr="00A15F0A">
        <w:rPr>
          <w:sz w:val="24"/>
          <w:szCs w:val="24"/>
        </w:rPr>
        <w:t>law firms are just four blocks apart</w:t>
      </w:r>
      <w:r w:rsidR="00A15F0A" w:rsidRPr="00A15F0A">
        <w:rPr>
          <w:sz w:val="24"/>
          <w:szCs w:val="24"/>
        </w:rPr>
        <w:t xml:space="preserve"> in </w:t>
      </w:r>
      <w:r w:rsidR="00870DFB">
        <w:rPr>
          <w:sz w:val="24"/>
          <w:szCs w:val="24"/>
        </w:rPr>
        <w:t xml:space="preserve">downtown </w:t>
      </w:r>
      <w:r w:rsidR="00A15F0A" w:rsidRPr="00A15F0A">
        <w:rPr>
          <w:sz w:val="24"/>
          <w:szCs w:val="24"/>
        </w:rPr>
        <w:t xml:space="preserve">Washington, D.C., but the Matanuska-Susitna and Kenai Peninsula </w:t>
      </w:r>
      <w:r w:rsidR="00997CA7">
        <w:rPr>
          <w:sz w:val="24"/>
          <w:szCs w:val="24"/>
        </w:rPr>
        <w:t>b</w:t>
      </w:r>
      <w:r w:rsidR="00A15F0A" w:rsidRPr="00A15F0A">
        <w:rPr>
          <w:sz w:val="24"/>
          <w:szCs w:val="24"/>
        </w:rPr>
        <w:t xml:space="preserve">oroughs are far apart on their opinions of where the proposed Alaska LNG terminal should be built and whether the </w:t>
      </w:r>
      <w:r w:rsidR="001C4189">
        <w:rPr>
          <w:sz w:val="24"/>
          <w:szCs w:val="24"/>
        </w:rPr>
        <w:t xml:space="preserve">draft </w:t>
      </w:r>
      <w:r w:rsidR="00A15F0A" w:rsidRPr="00A15F0A">
        <w:rPr>
          <w:sz w:val="24"/>
          <w:szCs w:val="24"/>
        </w:rPr>
        <w:t>federal environmental impact statement is adequate.</w:t>
      </w:r>
    </w:p>
    <w:p w14:paraId="162A3D99" w14:textId="6901C494" w:rsidR="00870DFB" w:rsidRDefault="00870DFB" w:rsidP="00CF326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Mat-Su Borough, which is </w:t>
      </w:r>
      <w:r w:rsidR="00155B7A">
        <w:rPr>
          <w:sz w:val="24"/>
          <w:szCs w:val="24"/>
        </w:rPr>
        <w:t>promoting</w:t>
      </w:r>
      <w:r>
        <w:rPr>
          <w:sz w:val="24"/>
          <w:szCs w:val="24"/>
        </w:rPr>
        <w:t xml:space="preserve"> its </w:t>
      </w:r>
      <w:r w:rsidR="001C25E3">
        <w:rPr>
          <w:sz w:val="24"/>
          <w:szCs w:val="24"/>
        </w:rPr>
        <w:t xml:space="preserve">municipally owned </w:t>
      </w:r>
      <w:r>
        <w:rPr>
          <w:sz w:val="24"/>
          <w:szCs w:val="24"/>
        </w:rPr>
        <w:t>property at Port MacKenzie for the gas liquefaction plant and marine terminal, has asked the Federal Energy Regulatory Commission (FERC) to start work on a supplemental draft environmental impact statement</w:t>
      </w:r>
      <w:r w:rsidR="001C25E3">
        <w:rPr>
          <w:sz w:val="24"/>
          <w:szCs w:val="24"/>
        </w:rPr>
        <w:t xml:space="preserve"> (EIS)</w:t>
      </w:r>
      <w:r>
        <w:rPr>
          <w:sz w:val="24"/>
          <w:szCs w:val="24"/>
        </w:rPr>
        <w:t xml:space="preserve"> to correct alleged “significant flaws” </w:t>
      </w:r>
      <w:r w:rsidR="00CC0457">
        <w:rPr>
          <w:sz w:val="24"/>
          <w:szCs w:val="24"/>
        </w:rPr>
        <w:t>that shortchange Port MacKenzie</w:t>
      </w:r>
      <w:r>
        <w:rPr>
          <w:sz w:val="24"/>
          <w:szCs w:val="24"/>
        </w:rPr>
        <w:t>.</w:t>
      </w:r>
    </w:p>
    <w:p w14:paraId="40E8DB76" w14:textId="6A3142D6" w:rsidR="00870DFB" w:rsidRDefault="00870DFB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Kenai Borough, which supports the </w:t>
      </w:r>
      <w:r w:rsidR="007F32D3">
        <w:rPr>
          <w:sz w:val="24"/>
          <w:szCs w:val="24"/>
        </w:rPr>
        <w:t xml:space="preserve">Alaska LNG </w:t>
      </w:r>
      <w:r>
        <w:rPr>
          <w:sz w:val="24"/>
          <w:szCs w:val="24"/>
        </w:rPr>
        <w:t xml:space="preserve">project’s preferred site within its </w:t>
      </w:r>
      <w:r w:rsidR="00155B7A">
        <w:rPr>
          <w:sz w:val="24"/>
          <w:szCs w:val="24"/>
        </w:rPr>
        <w:t xml:space="preserve">municipal </w:t>
      </w:r>
      <w:r>
        <w:rPr>
          <w:sz w:val="24"/>
          <w:szCs w:val="24"/>
        </w:rPr>
        <w:t>borders in Nikiski, told FERC on Oct. 15 “there is simply no need to require a supplement to the draft EIS.”</w:t>
      </w:r>
    </w:p>
    <w:p w14:paraId="668EB81F" w14:textId="12B81BC4" w:rsidR="001C25E3" w:rsidRDefault="001C25E3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C0457">
        <w:rPr>
          <w:sz w:val="24"/>
          <w:szCs w:val="24"/>
        </w:rPr>
        <w:t>environmental review</w:t>
      </w:r>
      <w:r>
        <w:rPr>
          <w:sz w:val="24"/>
          <w:szCs w:val="24"/>
        </w:rPr>
        <w:t xml:space="preserve"> found insufficient reason to go against the </w:t>
      </w:r>
      <w:r w:rsidR="001C4189">
        <w:rPr>
          <w:sz w:val="24"/>
          <w:szCs w:val="24"/>
        </w:rPr>
        <w:t xml:space="preserve">state-led </w:t>
      </w:r>
      <w:r w:rsidR="000A3368">
        <w:rPr>
          <w:sz w:val="24"/>
          <w:szCs w:val="24"/>
        </w:rPr>
        <w:t xml:space="preserve">venture’s </w:t>
      </w:r>
      <w:r>
        <w:rPr>
          <w:sz w:val="24"/>
          <w:szCs w:val="24"/>
        </w:rPr>
        <w:t>preferred site of Nikiski, which the project</w:t>
      </w:r>
      <w:r w:rsidR="001C4189">
        <w:rPr>
          <w:sz w:val="24"/>
          <w:szCs w:val="24"/>
        </w:rPr>
        <w:t>’s original</w:t>
      </w:r>
      <w:r>
        <w:rPr>
          <w:sz w:val="24"/>
          <w:szCs w:val="24"/>
        </w:rPr>
        <w:t xml:space="preserve"> </w:t>
      </w:r>
      <w:r w:rsidR="001C4189">
        <w:rPr>
          <w:sz w:val="24"/>
          <w:szCs w:val="24"/>
        </w:rPr>
        <w:t>development team</w:t>
      </w:r>
      <w:r>
        <w:rPr>
          <w:sz w:val="24"/>
          <w:szCs w:val="24"/>
        </w:rPr>
        <w:t xml:space="preserve"> selected six years ago. </w:t>
      </w:r>
      <w:r w:rsidR="00197508">
        <w:rPr>
          <w:sz w:val="24"/>
          <w:szCs w:val="24"/>
        </w:rPr>
        <w:t xml:space="preserve"> </w:t>
      </w:r>
      <w:r>
        <w:rPr>
          <w:sz w:val="24"/>
          <w:szCs w:val="24"/>
        </w:rPr>
        <w:t>The FERC report said Port MacKenzie “</w:t>
      </w:r>
      <w:r w:rsidRPr="001C25E3">
        <w:rPr>
          <w:sz w:val="24"/>
          <w:szCs w:val="24"/>
        </w:rPr>
        <w:t>would not provide a significant environmental advantage over the proposed Nikiski site.”</w:t>
      </w:r>
    </w:p>
    <w:p w14:paraId="20DD6EA1" w14:textId="3C0DF2C3" w:rsidR="001C25E3" w:rsidRDefault="001C25E3" w:rsidP="00870DFB">
      <w:pPr>
        <w:spacing w:after="0"/>
        <w:ind w:firstLine="720"/>
        <w:rPr>
          <w:sz w:val="24"/>
          <w:szCs w:val="24"/>
        </w:rPr>
      </w:pPr>
      <w:r w:rsidRPr="001C25E3">
        <w:rPr>
          <w:sz w:val="24"/>
          <w:szCs w:val="24"/>
        </w:rPr>
        <w:t xml:space="preserve">Federal law requires that an </w:t>
      </w:r>
      <w:r>
        <w:rPr>
          <w:sz w:val="24"/>
          <w:szCs w:val="24"/>
        </w:rPr>
        <w:t>EIS</w:t>
      </w:r>
      <w:r w:rsidRPr="001C25E3">
        <w:rPr>
          <w:sz w:val="24"/>
          <w:szCs w:val="24"/>
        </w:rPr>
        <w:t xml:space="preserve"> </w:t>
      </w:r>
      <w:r>
        <w:rPr>
          <w:sz w:val="24"/>
          <w:szCs w:val="24"/>
        </w:rPr>
        <w:t>look at</w:t>
      </w:r>
      <w:r w:rsidRPr="001C25E3">
        <w:rPr>
          <w:sz w:val="24"/>
          <w:szCs w:val="24"/>
        </w:rPr>
        <w:t xml:space="preserve"> economically feasible alternatives to </w:t>
      </w:r>
      <w:r w:rsidR="00CC0457">
        <w:rPr>
          <w:sz w:val="24"/>
          <w:szCs w:val="24"/>
        </w:rPr>
        <w:t>a</w:t>
      </w:r>
      <w:r w:rsidR="007F32D3" w:rsidRPr="001C25E3">
        <w:rPr>
          <w:sz w:val="24"/>
          <w:szCs w:val="24"/>
        </w:rPr>
        <w:t xml:space="preserve"> developer’s preferred option </w:t>
      </w:r>
      <w:r w:rsidR="007F32D3">
        <w:rPr>
          <w:sz w:val="24"/>
          <w:szCs w:val="24"/>
        </w:rPr>
        <w:t xml:space="preserve">to </w:t>
      </w:r>
      <w:r w:rsidRPr="001C25E3">
        <w:rPr>
          <w:sz w:val="24"/>
          <w:szCs w:val="24"/>
        </w:rPr>
        <w:t>determine the “least environmentally damaging practicable alternative.</w:t>
      </w:r>
      <w:r w:rsidR="007F32D3">
        <w:rPr>
          <w:sz w:val="24"/>
          <w:szCs w:val="24"/>
        </w:rPr>
        <w:t>”</w:t>
      </w:r>
      <w:r w:rsidR="00197508">
        <w:rPr>
          <w:sz w:val="24"/>
          <w:szCs w:val="24"/>
        </w:rPr>
        <w:t xml:space="preserve"> </w:t>
      </w:r>
      <w:r w:rsidR="007F32D3">
        <w:rPr>
          <w:sz w:val="24"/>
          <w:szCs w:val="24"/>
        </w:rPr>
        <w:t xml:space="preserve"> </w:t>
      </w:r>
      <w:r>
        <w:rPr>
          <w:sz w:val="24"/>
          <w:szCs w:val="24"/>
        </w:rPr>
        <w:t>An alternative has to offer “</w:t>
      </w:r>
      <w:r w:rsidRPr="001C25E3">
        <w:rPr>
          <w:sz w:val="24"/>
          <w:szCs w:val="24"/>
        </w:rPr>
        <w:t xml:space="preserve">a significant environmental advantage” </w:t>
      </w:r>
      <w:r>
        <w:rPr>
          <w:sz w:val="24"/>
          <w:szCs w:val="24"/>
        </w:rPr>
        <w:t xml:space="preserve">to win out </w:t>
      </w:r>
      <w:r w:rsidR="002D71B0">
        <w:rPr>
          <w:sz w:val="24"/>
          <w:szCs w:val="24"/>
        </w:rPr>
        <w:t xml:space="preserve">over the preferred option, </w:t>
      </w:r>
      <w:r w:rsidRPr="001C25E3">
        <w:rPr>
          <w:sz w:val="24"/>
          <w:szCs w:val="24"/>
        </w:rPr>
        <w:t>FERC</w:t>
      </w:r>
      <w:r w:rsidR="002D71B0">
        <w:rPr>
          <w:sz w:val="24"/>
          <w:szCs w:val="24"/>
        </w:rPr>
        <w:t xml:space="preserve"> explained in the draft EIS</w:t>
      </w:r>
      <w:r w:rsidRPr="001C25E3">
        <w:rPr>
          <w:sz w:val="24"/>
          <w:szCs w:val="24"/>
        </w:rPr>
        <w:t>.</w:t>
      </w:r>
    </w:p>
    <w:p w14:paraId="341CB9EE" w14:textId="7E270465" w:rsidR="00A15F0A" w:rsidRDefault="00A15F0A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“In reality, the Mat-Su’s contention is not so much a complaint about the extent of the review by the commission staff of the Port MacKenzie location, as it is a complaint about the conclusion reached by the staff in the draft EIS</w:t>
      </w:r>
      <w:r w:rsidR="00870DFB">
        <w:rPr>
          <w:sz w:val="24"/>
          <w:szCs w:val="24"/>
        </w:rPr>
        <w:t>,</w:t>
      </w:r>
      <w:r>
        <w:rPr>
          <w:sz w:val="24"/>
          <w:szCs w:val="24"/>
        </w:rPr>
        <w:t>’”</w:t>
      </w:r>
      <w:r w:rsidR="00870DFB">
        <w:rPr>
          <w:sz w:val="24"/>
          <w:szCs w:val="24"/>
        </w:rPr>
        <w:t xml:space="preserve"> the Kenai Borough said in its </w:t>
      </w:r>
      <w:r w:rsidR="007F32D3">
        <w:rPr>
          <w:sz w:val="24"/>
          <w:szCs w:val="24"/>
        </w:rPr>
        <w:t xml:space="preserve">Oct. 15 </w:t>
      </w:r>
      <w:r w:rsidR="00870DFB">
        <w:rPr>
          <w:sz w:val="24"/>
          <w:szCs w:val="24"/>
        </w:rPr>
        <w:t>filing with FERC</w:t>
      </w:r>
      <w:r w:rsidR="00CC0457">
        <w:rPr>
          <w:sz w:val="24"/>
          <w:szCs w:val="24"/>
        </w:rPr>
        <w:t xml:space="preserve"> answering the Mat-Su’s assertions</w:t>
      </w:r>
      <w:r w:rsidR="00870DFB">
        <w:rPr>
          <w:sz w:val="24"/>
          <w:szCs w:val="24"/>
        </w:rPr>
        <w:t>.</w:t>
      </w:r>
    </w:p>
    <w:p w14:paraId="3DBCA216" w14:textId="39E08390" w:rsidR="008058C4" w:rsidRDefault="008058C4" w:rsidP="008058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Just three days after the Kenai Borough submitted its comments, the Matanuska-Susitna </w:t>
      </w:r>
      <w:r w:rsidR="00CC0457">
        <w:rPr>
          <w:sz w:val="24"/>
          <w:szCs w:val="24"/>
        </w:rPr>
        <w:t xml:space="preserve">Borough </w:t>
      </w:r>
      <w:r>
        <w:rPr>
          <w:sz w:val="24"/>
          <w:szCs w:val="24"/>
        </w:rPr>
        <w:t xml:space="preserve">came back with a request that FERC allow it to respond to the Kenai filing. </w:t>
      </w:r>
      <w:r w:rsidR="00197508">
        <w:rPr>
          <w:sz w:val="24"/>
          <w:szCs w:val="24"/>
        </w:rPr>
        <w:t xml:space="preserve"> </w:t>
      </w:r>
      <w:r w:rsidRPr="008058C4">
        <w:rPr>
          <w:sz w:val="24"/>
          <w:szCs w:val="24"/>
        </w:rPr>
        <w:t xml:space="preserve">While </w:t>
      </w:r>
      <w:r>
        <w:rPr>
          <w:sz w:val="24"/>
          <w:szCs w:val="24"/>
        </w:rPr>
        <w:t>acknowledging that “</w:t>
      </w:r>
      <w:r w:rsidRPr="008058C4">
        <w:rPr>
          <w:sz w:val="24"/>
          <w:szCs w:val="24"/>
        </w:rPr>
        <w:t>answers to answers are generally not permitted</w:t>
      </w:r>
      <w:r>
        <w:rPr>
          <w:sz w:val="24"/>
          <w:szCs w:val="24"/>
        </w:rPr>
        <w:t>,” the Mat-Su Borough on Oct. 18 said it wanted to correct “nu</w:t>
      </w:r>
      <w:r w:rsidRPr="008058C4">
        <w:rPr>
          <w:sz w:val="24"/>
          <w:szCs w:val="24"/>
        </w:rPr>
        <w:t>merous factual misstatements and mischaracterizations</w:t>
      </w:r>
      <w:r>
        <w:rPr>
          <w:sz w:val="24"/>
          <w:szCs w:val="24"/>
        </w:rPr>
        <w:t xml:space="preserve">” by the competing borough and </w:t>
      </w:r>
      <w:r w:rsidR="00CC0457">
        <w:rPr>
          <w:sz w:val="24"/>
          <w:szCs w:val="24"/>
        </w:rPr>
        <w:t xml:space="preserve">also </w:t>
      </w:r>
      <w:r w:rsidR="00155B7A">
        <w:rPr>
          <w:sz w:val="24"/>
          <w:szCs w:val="24"/>
        </w:rPr>
        <w:t xml:space="preserve">by </w:t>
      </w:r>
      <w:r w:rsidR="00CC0457">
        <w:rPr>
          <w:sz w:val="24"/>
          <w:szCs w:val="24"/>
        </w:rPr>
        <w:t>t</w:t>
      </w:r>
      <w:r>
        <w:rPr>
          <w:sz w:val="24"/>
          <w:szCs w:val="24"/>
        </w:rPr>
        <w:t>he state team</w:t>
      </w:r>
      <w:r w:rsidR="00CC0457">
        <w:rPr>
          <w:sz w:val="24"/>
          <w:szCs w:val="24"/>
        </w:rPr>
        <w:t xml:space="preserve"> leading the project.</w:t>
      </w:r>
    </w:p>
    <w:p w14:paraId="31639914" w14:textId="3CF0A251" w:rsidR="008058C4" w:rsidRDefault="008058C4" w:rsidP="008058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Mat-Su accused the state team and Kenai Borough of misrepresenting </w:t>
      </w:r>
      <w:r w:rsidR="00155B7A">
        <w:rPr>
          <w:sz w:val="24"/>
          <w:szCs w:val="24"/>
        </w:rPr>
        <w:t xml:space="preserve">one of </w:t>
      </w:r>
      <w:r>
        <w:rPr>
          <w:sz w:val="24"/>
          <w:szCs w:val="24"/>
        </w:rPr>
        <w:t>the project’s</w:t>
      </w:r>
      <w:r w:rsidR="00155B7A">
        <w:rPr>
          <w:sz w:val="24"/>
          <w:szCs w:val="24"/>
        </w:rPr>
        <w:t xml:space="preserve"> many</w:t>
      </w:r>
      <w:r>
        <w:rPr>
          <w:sz w:val="24"/>
          <w:szCs w:val="24"/>
        </w:rPr>
        <w:t xml:space="preserve"> objectives</w:t>
      </w:r>
      <w:r w:rsidR="00155B7A">
        <w:rPr>
          <w:sz w:val="24"/>
          <w:szCs w:val="24"/>
        </w:rPr>
        <w:t xml:space="preserve"> — </w:t>
      </w:r>
      <w:r w:rsidR="00CC0457">
        <w:rPr>
          <w:sz w:val="24"/>
          <w:szCs w:val="24"/>
        </w:rPr>
        <w:t>to serve Southcentral Alaska</w:t>
      </w:r>
      <w:r w:rsidR="00155B7A">
        <w:rPr>
          <w:sz w:val="24"/>
          <w:szCs w:val="24"/>
        </w:rPr>
        <w:t xml:space="preserve"> — </w:t>
      </w:r>
      <w:r>
        <w:rPr>
          <w:sz w:val="24"/>
          <w:szCs w:val="24"/>
        </w:rPr>
        <w:t>in a “</w:t>
      </w:r>
      <w:r w:rsidRPr="008058C4">
        <w:rPr>
          <w:sz w:val="24"/>
          <w:szCs w:val="24"/>
        </w:rPr>
        <w:t>blatant attempt to eliminate all reasonable alternatives in order to rig the process in favor of Nikiski.</w:t>
      </w:r>
      <w:r>
        <w:rPr>
          <w:sz w:val="24"/>
          <w:szCs w:val="24"/>
        </w:rPr>
        <w:t>”</w:t>
      </w:r>
    </w:p>
    <w:p w14:paraId="39411B79" w14:textId="768FE0B4" w:rsidR="00870DFB" w:rsidRDefault="00D92A95" w:rsidP="008058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commission released the draft EIS on June 28; public comments closed Oct. 3; and unless FERC embarks on a supplemental review or otherwise changes its schedule, the final EIS is set for release in March 2020.</w:t>
      </w:r>
    </w:p>
    <w:p w14:paraId="7CEDC675" w14:textId="7524024D" w:rsidR="007F32D3" w:rsidRDefault="007F32D3" w:rsidP="007F32D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Even if the Mat-Su Borough is correct that some of the analysis is flawed and information is missing from the draft EIS, there is no need to slow down the process with a </w:t>
      </w:r>
      <w:r>
        <w:rPr>
          <w:sz w:val="24"/>
          <w:szCs w:val="24"/>
        </w:rPr>
        <w:lastRenderedPageBreak/>
        <w:t xml:space="preserve">supplemental </w:t>
      </w:r>
      <w:r w:rsidR="00155B7A">
        <w:rPr>
          <w:sz w:val="24"/>
          <w:szCs w:val="24"/>
        </w:rPr>
        <w:t>review</w:t>
      </w:r>
      <w:r w:rsidR="000A3368">
        <w:rPr>
          <w:sz w:val="24"/>
          <w:szCs w:val="24"/>
        </w:rPr>
        <w:t>,</w:t>
      </w:r>
      <w:r w:rsidR="000A3368" w:rsidRPr="000A3368">
        <w:rPr>
          <w:sz w:val="24"/>
          <w:szCs w:val="24"/>
        </w:rPr>
        <w:t xml:space="preserve"> </w:t>
      </w:r>
      <w:r w:rsidR="000A3368">
        <w:rPr>
          <w:sz w:val="24"/>
          <w:szCs w:val="24"/>
        </w:rPr>
        <w:t>the Kenai Borough said Oct. 15</w:t>
      </w:r>
      <w:r>
        <w:rPr>
          <w:sz w:val="24"/>
          <w:szCs w:val="24"/>
        </w:rPr>
        <w:t xml:space="preserve">. </w:t>
      </w:r>
      <w:r w:rsidR="001975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Mat-Su Borough has already filed “extensive comments” on the draft EIS, and FERC staff can “include any additional analysis it feels necessary in the final EIS,” the Kenai Borough </w:t>
      </w:r>
      <w:r w:rsidR="00155B7A">
        <w:rPr>
          <w:sz w:val="24"/>
          <w:szCs w:val="24"/>
        </w:rPr>
        <w:t>said in its filing</w:t>
      </w:r>
      <w:r>
        <w:rPr>
          <w:sz w:val="24"/>
          <w:szCs w:val="24"/>
        </w:rPr>
        <w:t>.</w:t>
      </w:r>
    </w:p>
    <w:p w14:paraId="48E36EFD" w14:textId="1CB6BE36" w:rsidR="007F32D3" w:rsidRDefault="007F32D3" w:rsidP="007F32D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Any delay in the environmental review and FERC decision on the project application “is not in the public interest,” the </w:t>
      </w:r>
      <w:r w:rsidR="000A3368">
        <w:rPr>
          <w:sz w:val="24"/>
          <w:szCs w:val="24"/>
        </w:rPr>
        <w:t>b</w:t>
      </w:r>
      <w:r>
        <w:rPr>
          <w:sz w:val="24"/>
          <w:szCs w:val="24"/>
        </w:rPr>
        <w:t>orough said.</w:t>
      </w:r>
    </w:p>
    <w:p w14:paraId="4288F777" w14:textId="01793FC2" w:rsidR="00CC0457" w:rsidRDefault="009636CD" w:rsidP="009636C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Avoiding any delay in the EIS is one of the few things the two boroughs agree</w:t>
      </w:r>
      <w:r w:rsidR="00155B7A">
        <w:rPr>
          <w:sz w:val="24"/>
          <w:szCs w:val="24"/>
        </w:rPr>
        <w:t>d</w:t>
      </w:r>
      <w:r>
        <w:rPr>
          <w:sz w:val="24"/>
          <w:szCs w:val="24"/>
        </w:rPr>
        <w:t xml:space="preserve"> on in their </w:t>
      </w:r>
      <w:r w:rsidR="00CF3261">
        <w:rPr>
          <w:sz w:val="24"/>
          <w:szCs w:val="24"/>
        </w:rPr>
        <w:t xml:space="preserve">October </w:t>
      </w:r>
      <w:r w:rsidR="000A3368">
        <w:rPr>
          <w:sz w:val="24"/>
          <w:szCs w:val="24"/>
        </w:rPr>
        <w:t>filings with</w:t>
      </w:r>
      <w:r>
        <w:rPr>
          <w:sz w:val="24"/>
          <w:szCs w:val="24"/>
        </w:rPr>
        <w:t xml:space="preserve"> FERC</w:t>
      </w:r>
      <w:r w:rsidR="00CC0457">
        <w:rPr>
          <w:sz w:val="24"/>
          <w:szCs w:val="24"/>
        </w:rPr>
        <w:t xml:space="preserve"> — sort of</w:t>
      </w:r>
      <w:r>
        <w:rPr>
          <w:sz w:val="24"/>
          <w:szCs w:val="24"/>
        </w:rPr>
        <w:t xml:space="preserve">. </w:t>
      </w:r>
      <w:r w:rsidR="00197508">
        <w:rPr>
          <w:sz w:val="24"/>
          <w:szCs w:val="24"/>
        </w:rPr>
        <w:t xml:space="preserve"> </w:t>
      </w:r>
      <w:r w:rsidR="00CC0457">
        <w:rPr>
          <w:sz w:val="24"/>
          <w:szCs w:val="24"/>
        </w:rPr>
        <w:t>Whereas the Kenai Borough said a supplemental draft EIS could delay the federal review, the Mat-Su Borough said failure to prepare a supplemental review would risk future delays in court.</w:t>
      </w:r>
    </w:p>
    <w:p w14:paraId="4FD1AF77" w14:textId="1F6360E5" w:rsidR="009636CD" w:rsidRDefault="009636CD" w:rsidP="009636C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9636CD">
        <w:rPr>
          <w:sz w:val="24"/>
          <w:szCs w:val="24"/>
        </w:rPr>
        <w:t>In order to ensure the</w:t>
      </w:r>
      <w:r>
        <w:rPr>
          <w:sz w:val="24"/>
          <w:szCs w:val="24"/>
        </w:rPr>
        <w:t xml:space="preserve"> draft </w:t>
      </w:r>
      <w:r w:rsidRPr="009636CD">
        <w:rPr>
          <w:sz w:val="24"/>
          <w:szCs w:val="24"/>
        </w:rPr>
        <w:t xml:space="preserve">EIS withstands judicial scrutiny, the </w:t>
      </w:r>
      <w:r>
        <w:rPr>
          <w:sz w:val="24"/>
          <w:szCs w:val="24"/>
        </w:rPr>
        <w:t>c</w:t>
      </w:r>
      <w:r w:rsidRPr="009636CD">
        <w:rPr>
          <w:sz w:val="24"/>
          <w:szCs w:val="24"/>
        </w:rPr>
        <w:t>ommission should correct these errors now so that these inadequacies do not result in challenges in the future</w:t>
      </w:r>
      <w:r>
        <w:rPr>
          <w:sz w:val="24"/>
          <w:szCs w:val="24"/>
        </w:rPr>
        <w:t>,” the Mat-Su said in its Oct. 18 filing.</w:t>
      </w:r>
    </w:p>
    <w:p w14:paraId="1E6148F9" w14:textId="6D8AABD9" w:rsidR="002D71B0" w:rsidRDefault="002D71B0" w:rsidP="009636C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addition to the Matanuska-Susitna Borough’s motion for a supplemental draft, the city of Valdez has also asked FERC to </w:t>
      </w:r>
      <w:r w:rsidR="00D9375B">
        <w:rPr>
          <w:sz w:val="24"/>
          <w:szCs w:val="24"/>
        </w:rPr>
        <w:t>add to</w:t>
      </w:r>
      <w:r>
        <w:rPr>
          <w:sz w:val="24"/>
          <w:szCs w:val="24"/>
        </w:rPr>
        <w:t xml:space="preserve"> its review. </w:t>
      </w:r>
      <w:r w:rsidR="00197508">
        <w:rPr>
          <w:sz w:val="24"/>
          <w:szCs w:val="24"/>
        </w:rPr>
        <w:t xml:space="preserve"> </w:t>
      </w:r>
      <w:r>
        <w:rPr>
          <w:sz w:val="24"/>
          <w:szCs w:val="24"/>
        </w:rPr>
        <w:t>Valdez has argued that its community on Prince William Sound is a better site than Nikiski on Cook Inlet</w:t>
      </w:r>
      <w:r w:rsidR="00197508">
        <w:rPr>
          <w:sz w:val="24"/>
          <w:szCs w:val="24"/>
        </w:rPr>
        <w:t>,</w:t>
      </w:r>
      <w:r w:rsidR="007F32D3">
        <w:rPr>
          <w:sz w:val="24"/>
          <w:szCs w:val="24"/>
        </w:rPr>
        <w:t xml:space="preserve"> and that the draft EIS failed to “rigorously explore and objectively evaluate” the pipeline route and LNG terminal site at Valdez</w:t>
      </w:r>
      <w:r>
        <w:rPr>
          <w:sz w:val="24"/>
          <w:szCs w:val="24"/>
        </w:rPr>
        <w:t>.</w:t>
      </w:r>
    </w:p>
    <w:p w14:paraId="141D3741" w14:textId="1C80679A" w:rsidR="00D92A95" w:rsidRDefault="00D9375B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="004D644F">
        <w:rPr>
          <w:sz w:val="24"/>
          <w:szCs w:val="24"/>
        </w:rPr>
        <w:t xml:space="preserve">hile the </w:t>
      </w:r>
      <w:r w:rsidR="002D71B0">
        <w:rPr>
          <w:sz w:val="24"/>
          <w:szCs w:val="24"/>
        </w:rPr>
        <w:t>three</w:t>
      </w:r>
      <w:r w:rsidR="004D644F">
        <w:rPr>
          <w:sz w:val="24"/>
          <w:szCs w:val="24"/>
        </w:rPr>
        <w:t xml:space="preserve"> municipal governments are arguing before </w:t>
      </w:r>
      <w:r w:rsidR="00CF3261">
        <w:rPr>
          <w:sz w:val="24"/>
          <w:szCs w:val="24"/>
        </w:rPr>
        <w:t>the federal agency</w:t>
      </w:r>
      <w:r w:rsidR="004D644F">
        <w:rPr>
          <w:sz w:val="24"/>
          <w:szCs w:val="24"/>
        </w:rPr>
        <w:t xml:space="preserve"> on where the multibillion-dollar LNG terminal should be built, public interest in the project is tepid </w:t>
      </w:r>
      <w:r>
        <w:rPr>
          <w:sz w:val="24"/>
          <w:szCs w:val="24"/>
        </w:rPr>
        <w:t>if</w:t>
      </w:r>
      <w:r w:rsidR="004D644F">
        <w:rPr>
          <w:sz w:val="24"/>
          <w:szCs w:val="24"/>
        </w:rPr>
        <w:t xml:space="preserve"> judged by the </w:t>
      </w:r>
      <w:r w:rsidR="007A64E6">
        <w:rPr>
          <w:sz w:val="24"/>
          <w:szCs w:val="24"/>
        </w:rPr>
        <w:t xml:space="preserve">low turnout of </w:t>
      </w:r>
      <w:r w:rsidR="003D20EE">
        <w:rPr>
          <w:sz w:val="24"/>
          <w:szCs w:val="24"/>
        </w:rPr>
        <w:t>fewer</w:t>
      </w:r>
      <w:r w:rsidR="007A64E6">
        <w:rPr>
          <w:sz w:val="24"/>
          <w:szCs w:val="24"/>
        </w:rPr>
        <w:t xml:space="preserve"> </w:t>
      </w:r>
      <w:r w:rsidR="003D20EE">
        <w:rPr>
          <w:sz w:val="24"/>
          <w:szCs w:val="24"/>
        </w:rPr>
        <w:t xml:space="preserve">than three dozen </w:t>
      </w:r>
      <w:r w:rsidR="00CC0457">
        <w:rPr>
          <w:sz w:val="24"/>
          <w:szCs w:val="24"/>
        </w:rPr>
        <w:t xml:space="preserve">people </w:t>
      </w:r>
      <w:r w:rsidR="007A64E6">
        <w:rPr>
          <w:sz w:val="24"/>
          <w:szCs w:val="24"/>
        </w:rPr>
        <w:t xml:space="preserve">at eight FERC-sponsored public </w:t>
      </w:r>
      <w:r w:rsidR="007F32D3">
        <w:rPr>
          <w:sz w:val="24"/>
          <w:szCs w:val="24"/>
        </w:rPr>
        <w:t xml:space="preserve">comment </w:t>
      </w:r>
      <w:r w:rsidR="007A64E6">
        <w:rPr>
          <w:sz w:val="24"/>
          <w:szCs w:val="24"/>
        </w:rPr>
        <w:t xml:space="preserve">meetings held </w:t>
      </w:r>
      <w:r w:rsidR="00A7745E">
        <w:rPr>
          <w:sz w:val="24"/>
          <w:szCs w:val="24"/>
        </w:rPr>
        <w:t>across</w:t>
      </w:r>
      <w:r w:rsidR="007A64E6">
        <w:rPr>
          <w:sz w:val="24"/>
          <w:szCs w:val="24"/>
        </w:rPr>
        <w:t xml:space="preserve"> the state in September.</w:t>
      </w:r>
    </w:p>
    <w:p w14:paraId="08183768" w14:textId="1EE9F8D3" w:rsidR="00A7745E" w:rsidRDefault="00A7745E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me</w:t>
      </w:r>
      <w:r w:rsidR="00197508">
        <w:rPr>
          <w:sz w:val="24"/>
          <w:szCs w:val="24"/>
        </w:rPr>
        <w:t>eting in Nikiski drew 16 people</w:t>
      </w:r>
      <w:r>
        <w:rPr>
          <w:sz w:val="24"/>
          <w:szCs w:val="24"/>
        </w:rPr>
        <w:t xml:space="preserve"> with 10 </w:t>
      </w:r>
      <w:r w:rsidR="002D71B0">
        <w:rPr>
          <w:sz w:val="24"/>
          <w:szCs w:val="24"/>
        </w:rPr>
        <w:t xml:space="preserve">signing up </w:t>
      </w:r>
      <w:r>
        <w:rPr>
          <w:sz w:val="24"/>
          <w:szCs w:val="24"/>
        </w:rPr>
        <w:t xml:space="preserve">in Anchorage. </w:t>
      </w:r>
      <w:r w:rsidR="001975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Just one person signed up to testify at one of the </w:t>
      </w:r>
      <w:r w:rsidR="00D9375B">
        <w:rPr>
          <w:sz w:val="24"/>
          <w:szCs w:val="24"/>
        </w:rPr>
        <w:t xml:space="preserve">two </w:t>
      </w:r>
      <w:r>
        <w:rPr>
          <w:sz w:val="24"/>
          <w:szCs w:val="24"/>
        </w:rPr>
        <w:t>meetings in the Matanuska-Susitna Borough</w:t>
      </w:r>
      <w:r w:rsidR="007F32D3">
        <w:rPr>
          <w:sz w:val="24"/>
          <w:szCs w:val="24"/>
        </w:rPr>
        <w:t>, while</w:t>
      </w:r>
      <w:r>
        <w:rPr>
          <w:sz w:val="24"/>
          <w:szCs w:val="24"/>
        </w:rPr>
        <w:t xml:space="preserve"> no one signed up at the other meeting.</w:t>
      </w:r>
    </w:p>
    <w:p w14:paraId="1882C757" w14:textId="095DA272" w:rsidR="003349CF" w:rsidRDefault="003349CF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Not many more than 50 individuals, environmental organizations, industry groups</w:t>
      </w:r>
      <w:r w:rsidR="00566049">
        <w:rPr>
          <w:sz w:val="24"/>
          <w:szCs w:val="24"/>
        </w:rPr>
        <w:t>,</w:t>
      </w:r>
      <w:r>
        <w:rPr>
          <w:sz w:val="24"/>
          <w:szCs w:val="24"/>
        </w:rPr>
        <w:t xml:space="preserve"> and unions filed comments on the draft EIS before the Oct. 3 deadline, not counting filings from Alaska municipalities, </w:t>
      </w:r>
      <w:r w:rsidR="00CF3261">
        <w:rPr>
          <w:sz w:val="24"/>
          <w:szCs w:val="24"/>
        </w:rPr>
        <w:t>state legislators</w:t>
      </w:r>
      <w:r>
        <w:rPr>
          <w:sz w:val="24"/>
          <w:szCs w:val="24"/>
        </w:rPr>
        <w:t xml:space="preserve">, oil companies, state and federal regulatory agencies, or employees, </w:t>
      </w:r>
      <w:r w:rsidR="00D9375B">
        <w:rPr>
          <w:sz w:val="24"/>
          <w:szCs w:val="24"/>
        </w:rPr>
        <w:t xml:space="preserve">a </w:t>
      </w:r>
      <w:r>
        <w:rPr>
          <w:sz w:val="24"/>
          <w:szCs w:val="24"/>
        </w:rPr>
        <w:t>contractor</w:t>
      </w:r>
      <w:r w:rsidR="00566049">
        <w:rPr>
          <w:sz w:val="24"/>
          <w:szCs w:val="24"/>
        </w:rPr>
        <w:t>,</w:t>
      </w:r>
      <w:r>
        <w:rPr>
          <w:sz w:val="24"/>
          <w:szCs w:val="24"/>
        </w:rPr>
        <w:t xml:space="preserve"> or board member of the </w:t>
      </w:r>
      <w:r w:rsidR="00D9375B">
        <w:rPr>
          <w:sz w:val="24"/>
          <w:szCs w:val="24"/>
        </w:rPr>
        <w:t>state-created</w:t>
      </w:r>
      <w:r>
        <w:rPr>
          <w:sz w:val="24"/>
          <w:szCs w:val="24"/>
        </w:rPr>
        <w:t xml:space="preserve"> Alaska Gasline Development Corp. (AGDC).</w:t>
      </w:r>
    </w:p>
    <w:p w14:paraId="2FD209C2" w14:textId="682D96AD" w:rsidR="003349CF" w:rsidRDefault="003349CF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AGDC took over the project three years ago when North Slope oil and gas producers ExxonMobil, BP</w:t>
      </w:r>
      <w:r w:rsidR="00566049">
        <w:rPr>
          <w:sz w:val="24"/>
          <w:szCs w:val="24"/>
        </w:rPr>
        <w:t>,</w:t>
      </w:r>
      <w:r>
        <w:rPr>
          <w:sz w:val="24"/>
          <w:szCs w:val="24"/>
        </w:rPr>
        <w:t xml:space="preserve"> and ConocoPhillips declined to keep spending toward a FERC application and </w:t>
      </w:r>
      <w:r w:rsidR="00CC0457">
        <w:rPr>
          <w:sz w:val="24"/>
          <w:szCs w:val="24"/>
        </w:rPr>
        <w:t>federally mandated environmental review</w:t>
      </w:r>
      <w:r>
        <w:rPr>
          <w:sz w:val="24"/>
          <w:szCs w:val="24"/>
        </w:rPr>
        <w:t>.</w:t>
      </w:r>
    </w:p>
    <w:p w14:paraId="092A4959" w14:textId="1C298A19" w:rsidR="006C7F9B" w:rsidRDefault="003349CF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state’s current plan is to complete the EIS, win FERC approval of the application </w:t>
      </w:r>
      <w:r w:rsidR="00566049">
        <w:rPr>
          <w:sz w:val="24"/>
          <w:szCs w:val="24"/>
        </w:rPr>
        <w:t>next summer</w:t>
      </w:r>
      <w:r w:rsidR="005660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build and operate the project, </w:t>
      </w:r>
      <w:r w:rsidR="00566049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wait </w:t>
      </w:r>
      <w:r w:rsidR="00566049">
        <w:rPr>
          <w:sz w:val="24"/>
          <w:szCs w:val="24"/>
        </w:rPr>
        <w:t xml:space="preserve">then </w:t>
      </w:r>
      <w:r>
        <w:rPr>
          <w:sz w:val="24"/>
          <w:szCs w:val="24"/>
        </w:rPr>
        <w:t>to see if North Slope producers or other private investors step in to take over the venture to build an 807-mile pipeline to</w:t>
      </w:r>
      <w:r w:rsidR="00900412">
        <w:rPr>
          <w:sz w:val="24"/>
          <w:szCs w:val="24"/>
        </w:rPr>
        <w:t xml:space="preserve"> a gas liquefaction plant and marine terminal in</w:t>
      </w:r>
      <w:r>
        <w:rPr>
          <w:sz w:val="24"/>
          <w:szCs w:val="24"/>
        </w:rPr>
        <w:t xml:space="preserve"> Nikiski</w:t>
      </w:r>
      <w:r w:rsidR="00900412">
        <w:rPr>
          <w:sz w:val="24"/>
          <w:szCs w:val="24"/>
        </w:rPr>
        <w:t>.</w:t>
      </w:r>
    </w:p>
    <w:p w14:paraId="4E3364EB" w14:textId="35F5B3CA" w:rsidR="00900412" w:rsidRDefault="00900412" w:rsidP="0090041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AGDC on Oct. 11 filed its own answer with FERC against the Mat-Su Borough request for a supplemental draft EIS, calling the borough’s complaint “frivolous.”</w:t>
      </w:r>
    </w:p>
    <w:p w14:paraId="7D10CB43" w14:textId="1E39671E" w:rsidR="00900412" w:rsidRDefault="00900412" w:rsidP="0090041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state corporation said the information that the Mat-Su Borough claimed is missing from the draft </w:t>
      </w:r>
      <w:r w:rsidR="00CC0457">
        <w:rPr>
          <w:sz w:val="24"/>
          <w:szCs w:val="24"/>
        </w:rPr>
        <w:t xml:space="preserve">actually </w:t>
      </w:r>
      <w:r>
        <w:rPr>
          <w:sz w:val="24"/>
          <w:szCs w:val="24"/>
        </w:rPr>
        <w:t>is in the report, just in a different section</w:t>
      </w:r>
      <w:r w:rsidR="00C54632">
        <w:rPr>
          <w:sz w:val="24"/>
          <w:szCs w:val="24"/>
        </w:rPr>
        <w:t xml:space="preserve"> than the one cited by the borough</w:t>
      </w:r>
      <w:r>
        <w:rPr>
          <w:sz w:val="24"/>
          <w:szCs w:val="24"/>
        </w:rPr>
        <w:t xml:space="preserve">. </w:t>
      </w:r>
      <w:r w:rsidR="005660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AGDC pointed to three pages of analysis of Port MacKenzie in a section on Cook Inlet </w:t>
      </w:r>
      <w:r>
        <w:rPr>
          <w:sz w:val="24"/>
          <w:szCs w:val="24"/>
        </w:rPr>
        <w:lastRenderedPageBreak/>
        <w:t>alternative sites</w:t>
      </w:r>
      <w:r w:rsidR="00D9375B">
        <w:rPr>
          <w:sz w:val="24"/>
          <w:szCs w:val="24"/>
        </w:rPr>
        <w:t>,</w:t>
      </w:r>
      <w:r>
        <w:rPr>
          <w:sz w:val="24"/>
          <w:szCs w:val="24"/>
        </w:rPr>
        <w:t xml:space="preserve"> rather than in the environmental analysis section of the </w:t>
      </w:r>
      <w:r w:rsidR="007F32D3">
        <w:rPr>
          <w:sz w:val="24"/>
          <w:szCs w:val="24"/>
        </w:rPr>
        <w:t>report</w:t>
      </w:r>
      <w:r>
        <w:rPr>
          <w:sz w:val="24"/>
          <w:szCs w:val="24"/>
        </w:rPr>
        <w:t>.</w:t>
      </w:r>
      <w:r w:rsidR="005660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 draft EIS </w:t>
      </w:r>
      <w:r w:rsidR="00D9375B">
        <w:rPr>
          <w:sz w:val="24"/>
          <w:szCs w:val="24"/>
        </w:rPr>
        <w:t>i</w:t>
      </w:r>
      <w:r>
        <w:rPr>
          <w:sz w:val="24"/>
          <w:szCs w:val="24"/>
        </w:rPr>
        <w:t>s 3,600 pages long.</w:t>
      </w:r>
    </w:p>
    <w:p w14:paraId="7CFC29A8" w14:textId="76416094" w:rsidR="00900412" w:rsidRDefault="00900412" w:rsidP="0090041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borough’s characterization that the draft lacked “any environmental analysis is patently false,” AGDC said.</w:t>
      </w:r>
    </w:p>
    <w:p w14:paraId="452315B0" w14:textId="188D098E" w:rsidR="00CC0457" w:rsidRDefault="00CC0457" w:rsidP="0090041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Mat-Su Borough on Oct. 18 responded that three pages of analysis “does not come close” to a fair and adequate review of the alternative site.</w:t>
      </w:r>
    </w:p>
    <w:p w14:paraId="5299A4E4" w14:textId="723F706B" w:rsidR="006C7F9B" w:rsidRDefault="00900412" w:rsidP="00870D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And while the Alaska municipalities continue their legal arguments over the project site and draft EIS, the state corporation continues answering questions from FERC on project design elements, </w:t>
      </w:r>
      <w:r w:rsidR="008E3C56">
        <w:rPr>
          <w:sz w:val="24"/>
          <w:szCs w:val="24"/>
        </w:rPr>
        <w:t xml:space="preserve">including more than 200 pages of information </w:t>
      </w:r>
      <w:r w:rsidR="007F32D3">
        <w:rPr>
          <w:sz w:val="24"/>
          <w:szCs w:val="24"/>
        </w:rPr>
        <w:t xml:space="preserve">submitted the first two weeks of October </w:t>
      </w:r>
      <w:r w:rsidR="008E3C56">
        <w:rPr>
          <w:sz w:val="24"/>
          <w:szCs w:val="24"/>
        </w:rPr>
        <w:t>on plant layout, spill containment, hazard detection</w:t>
      </w:r>
      <w:r w:rsidR="00566049">
        <w:rPr>
          <w:sz w:val="24"/>
          <w:szCs w:val="24"/>
        </w:rPr>
        <w:t>,</w:t>
      </w:r>
      <w:r w:rsidR="008E3C56">
        <w:rPr>
          <w:sz w:val="24"/>
          <w:szCs w:val="24"/>
        </w:rPr>
        <w:t xml:space="preserve"> and firefighting systems at the North Slope gas treatment plant and LNG terminal.</w:t>
      </w:r>
    </w:p>
    <w:sectPr w:rsidR="006C7F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09BDB" w14:textId="77777777" w:rsidR="00DE569F" w:rsidRDefault="00DE569F" w:rsidP="00DE569F">
      <w:pPr>
        <w:spacing w:after="0" w:line="240" w:lineRule="auto"/>
      </w:pPr>
      <w:r>
        <w:separator/>
      </w:r>
    </w:p>
  </w:endnote>
  <w:endnote w:type="continuationSeparator" w:id="0">
    <w:p w14:paraId="3E4F3D29" w14:textId="77777777" w:rsidR="00DE569F" w:rsidRDefault="00DE569F" w:rsidP="00DE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30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80C3D0" w14:textId="2382E394" w:rsidR="00DE569F" w:rsidRDefault="00DE56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2BAF10" w14:textId="77777777" w:rsidR="00DE569F" w:rsidRDefault="00DE5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1D0E8" w14:textId="77777777" w:rsidR="00DE569F" w:rsidRDefault="00DE569F" w:rsidP="00DE569F">
      <w:pPr>
        <w:spacing w:after="0" w:line="240" w:lineRule="auto"/>
      </w:pPr>
      <w:r>
        <w:separator/>
      </w:r>
    </w:p>
  </w:footnote>
  <w:footnote w:type="continuationSeparator" w:id="0">
    <w:p w14:paraId="65748123" w14:textId="77777777" w:rsidR="00DE569F" w:rsidRDefault="00DE569F" w:rsidP="00DE5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DC"/>
    <w:rsid w:val="000A3368"/>
    <w:rsid w:val="00155B7A"/>
    <w:rsid w:val="00197508"/>
    <w:rsid w:val="001C25E3"/>
    <w:rsid w:val="001C4189"/>
    <w:rsid w:val="002D71B0"/>
    <w:rsid w:val="0033172A"/>
    <w:rsid w:val="003349CF"/>
    <w:rsid w:val="0036642A"/>
    <w:rsid w:val="003D20EE"/>
    <w:rsid w:val="003E24C9"/>
    <w:rsid w:val="004272E0"/>
    <w:rsid w:val="004D644F"/>
    <w:rsid w:val="00566049"/>
    <w:rsid w:val="006C7F9B"/>
    <w:rsid w:val="0071353B"/>
    <w:rsid w:val="007A64E6"/>
    <w:rsid w:val="007F32D3"/>
    <w:rsid w:val="008058C4"/>
    <w:rsid w:val="00870DFB"/>
    <w:rsid w:val="008E3C56"/>
    <w:rsid w:val="00900412"/>
    <w:rsid w:val="009021DC"/>
    <w:rsid w:val="0095174D"/>
    <w:rsid w:val="009636CD"/>
    <w:rsid w:val="00997CA7"/>
    <w:rsid w:val="00A15F0A"/>
    <w:rsid w:val="00A54756"/>
    <w:rsid w:val="00A7745E"/>
    <w:rsid w:val="00B116FE"/>
    <w:rsid w:val="00C315F7"/>
    <w:rsid w:val="00C54632"/>
    <w:rsid w:val="00CA663E"/>
    <w:rsid w:val="00CC0457"/>
    <w:rsid w:val="00CF3261"/>
    <w:rsid w:val="00D233E3"/>
    <w:rsid w:val="00D92A95"/>
    <w:rsid w:val="00D9375B"/>
    <w:rsid w:val="00D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7032"/>
  <w15:chartTrackingRefBased/>
  <w15:docId w15:val="{39E1BEBE-B168-4292-B406-B568F0DD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4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9F"/>
  </w:style>
  <w:style w:type="paragraph" w:styleId="Footer">
    <w:name w:val="footer"/>
    <w:basedOn w:val="Normal"/>
    <w:link w:val="FooterChar"/>
    <w:uiPriority w:val="99"/>
    <w:unhideWhenUsed/>
    <w:rsid w:val="00DE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er@alask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4</cp:revision>
  <cp:lastPrinted>2019-10-21T18:24:00Z</cp:lastPrinted>
  <dcterms:created xsi:type="dcterms:W3CDTF">2019-10-21T21:52:00Z</dcterms:created>
  <dcterms:modified xsi:type="dcterms:W3CDTF">2019-10-21T22:39:00Z</dcterms:modified>
</cp:coreProperties>
</file>